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7A" w:rsidRPr="00330E53" w:rsidRDefault="003970EC" w:rsidP="00AB00F7">
      <w:pPr>
        <w:tabs>
          <w:tab w:val="left" w:pos="1985"/>
        </w:tabs>
        <w:kinsoku w:val="0"/>
        <w:overflowPunct w:val="0"/>
        <w:autoSpaceDE/>
        <w:autoSpaceDN/>
        <w:adjustRightInd/>
        <w:spacing w:before="8" w:line="276" w:lineRule="exact"/>
        <w:jc w:val="center"/>
        <w:textAlignment w:val="baseline"/>
        <w:rPr>
          <w:rFonts w:ascii="Arial" w:hAnsi="Arial" w:cs="Arial"/>
          <w:b/>
          <w:bCs/>
          <w:sz w:val="24"/>
          <w:szCs w:val="24"/>
        </w:rPr>
      </w:pPr>
      <w:r w:rsidRPr="00330E53">
        <w:rPr>
          <w:rFonts w:ascii="Arial" w:hAnsi="Arial" w:cs="Arial"/>
          <w:b/>
          <w:bCs/>
          <w:sz w:val="24"/>
          <w:szCs w:val="24"/>
        </w:rPr>
        <w:t>CONTRAT TYPE REGIONAL DE STABILISATION ET DE COORDINATION</w:t>
      </w:r>
    </w:p>
    <w:p w:rsidR="0083147A" w:rsidRPr="00330E53" w:rsidRDefault="00845D50">
      <w:pPr>
        <w:kinsoku w:val="0"/>
        <w:overflowPunct w:val="0"/>
        <w:autoSpaceDE/>
        <w:autoSpaceDN/>
        <w:adjustRightInd/>
        <w:spacing w:before="3" w:line="276" w:lineRule="exact"/>
        <w:jc w:val="center"/>
        <w:textAlignment w:val="baseline"/>
        <w:rPr>
          <w:rFonts w:ascii="Arial" w:hAnsi="Arial" w:cs="Arial"/>
          <w:b/>
          <w:bCs/>
          <w:sz w:val="24"/>
          <w:szCs w:val="24"/>
        </w:rPr>
      </w:pPr>
      <w:r>
        <w:rPr>
          <w:rFonts w:ascii="Arial" w:hAnsi="Arial" w:cs="Arial"/>
          <w:b/>
          <w:bCs/>
          <w:sz w:val="24"/>
          <w:szCs w:val="24"/>
        </w:rPr>
        <w:t xml:space="preserve"> (COSCO</w:t>
      </w:r>
      <w:r w:rsidR="003970EC" w:rsidRPr="00330E53">
        <w:rPr>
          <w:rFonts w:ascii="Arial" w:hAnsi="Arial" w:cs="Arial"/>
          <w:b/>
          <w:bCs/>
          <w:sz w:val="24"/>
          <w:szCs w:val="24"/>
        </w:rPr>
        <w:t xml:space="preserve">) POUR LES </w:t>
      </w:r>
      <w:r>
        <w:rPr>
          <w:rFonts w:ascii="Arial" w:hAnsi="Arial" w:cs="Arial"/>
          <w:b/>
          <w:bCs/>
          <w:sz w:val="24"/>
          <w:szCs w:val="24"/>
        </w:rPr>
        <w:t>CENTRES DE SANTE MEDICAUX OU POLYVALENTS</w:t>
      </w:r>
    </w:p>
    <w:p w:rsidR="0083147A" w:rsidRPr="00330E53" w:rsidRDefault="003970EC">
      <w:pPr>
        <w:kinsoku w:val="0"/>
        <w:overflowPunct w:val="0"/>
        <w:autoSpaceDE/>
        <w:autoSpaceDN/>
        <w:adjustRightInd/>
        <w:spacing w:line="273" w:lineRule="exact"/>
        <w:jc w:val="center"/>
        <w:textAlignment w:val="baseline"/>
        <w:rPr>
          <w:rFonts w:ascii="Arial" w:hAnsi="Arial" w:cs="Arial"/>
          <w:b/>
          <w:bCs/>
          <w:sz w:val="24"/>
          <w:szCs w:val="24"/>
        </w:rPr>
      </w:pPr>
      <w:r w:rsidRPr="00330E53">
        <w:rPr>
          <w:rFonts w:ascii="Arial" w:hAnsi="Arial" w:cs="Arial"/>
          <w:b/>
          <w:bCs/>
          <w:sz w:val="24"/>
          <w:szCs w:val="24"/>
        </w:rPr>
        <w:t>DANS LES ZONES SOUS DOTEES</w:t>
      </w:r>
    </w:p>
    <w:p w:rsidR="00E72C1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Vu le code de la santé publique, notamment son article L. 1434-4 ;</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Vu le code de la sécurité sociale, notamment ses articles L. 162-5 et L. 162-14-4 ;</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Vu l’arrêté du 20 octobre 2016 portant approbation de la convention nationale des médecins généralistes et spécialistes signée le 25 août 2016 ;</w:t>
      </w:r>
    </w:p>
    <w:p w:rsidR="00B66699" w:rsidRPr="00A27743" w:rsidRDefault="00B66699" w:rsidP="00A27743">
      <w:pPr>
        <w:spacing w:before="100" w:beforeAutospacing="1"/>
        <w:jc w:val="both"/>
        <w:rPr>
          <w:rFonts w:ascii="Arial" w:hAnsi="Arial" w:cs="Arial"/>
          <w:sz w:val="22"/>
          <w:szCs w:val="22"/>
        </w:rPr>
      </w:pPr>
      <w:r w:rsidRPr="00A27743">
        <w:rPr>
          <w:rFonts w:ascii="Arial" w:hAnsi="Arial" w:cs="Arial"/>
          <w:sz w:val="22"/>
          <w:szCs w:val="22"/>
        </w:rPr>
        <w:t xml:space="preserve">Vu l’arrêté modulatoire </w:t>
      </w:r>
      <w:r w:rsidR="00796B06" w:rsidRPr="00A27743">
        <w:rPr>
          <w:rFonts w:ascii="Arial" w:hAnsi="Arial" w:cs="Arial"/>
          <w:sz w:val="22"/>
          <w:szCs w:val="22"/>
        </w:rPr>
        <w:t xml:space="preserve">en date du 12 septembre 2018 </w:t>
      </w:r>
      <w:r w:rsidRPr="00A27743">
        <w:rPr>
          <w:rFonts w:ascii="Arial" w:hAnsi="Arial" w:cs="Arial"/>
          <w:sz w:val="22"/>
          <w:szCs w:val="22"/>
        </w:rPr>
        <w:t xml:space="preserve">fixant les contrats-type régionaux d’aide à l’installation, de stabilisation et de coordination et de solidarité territoriale des centres de santé médicaux ou polyvalents dans les zones </w:t>
      </w:r>
      <w:proofErr w:type="spellStart"/>
      <w:r w:rsidRPr="00A27743">
        <w:rPr>
          <w:rFonts w:ascii="Arial" w:hAnsi="Arial" w:cs="Arial"/>
          <w:sz w:val="22"/>
          <w:szCs w:val="22"/>
        </w:rPr>
        <w:t>sous-dotées</w:t>
      </w:r>
      <w:proofErr w:type="spellEnd"/>
      <w:r w:rsidRPr="00A27743">
        <w:rPr>
          <w:rFonts w:ascii="Arial" w:hAnsi="Arial" w:cs="Arial"/>
          <w:sz w:val="22"/>
          <w:szCs w:val="22"/>
        </w:rPr>
        <w:t xml:space="preserve"> en Normandie ;</w:t>
      </w:r>
    </w:p>
    <w:p w:rsidR="00E72C1A" w:rsidRPr="00A27743" w:rsidRDefault="00E72C1A"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Vu l’arrêté du 29 décembre 2017 de l’Agence Régionale de Santé de Normandie fixant les zones de mise en œuvre des mesures destinées à favoriser une meilleure répartition géographique des professionnels de santé libéraux, des maisons de santé, des pôles de santé et des centres de santé prévues à l’article L.1434-7 du Code de Santé Publique ;</w:t>
      </w:r>
    </w:p>
    <w:p w:rsidR="003C0104" w:rsidRDefault="003C0104" w:rsidP="00A27743">
      <w:pPr>
        <w:pStyle w:val="Corpsdetexte2"/>
        <w:spacing w:before="100" w:beforeAutospacing="1" w:after="0" w:line="240" w:lineRule="auto"/>
        <w:jc w:val="both"/>
        <w:rPr>
          <w:rFonts w:ascii="Arial" w:eastAsia="Times New Roman" w:hAnsi="Arial" w:cs="Arial"/>
          <w:lang w:val="fr-FR" w:eastAsia="fr-FR"/>
        </w:rPr>
      </w:pPr>
      <w:r w:rsidRPr="00A27743">
        <w:rPr>
          <w:rFonts w:ascii="Arial" w:eastAsia="Times New Roman" w:hAnsi="Arial" w:cs="Arial"/>
          <w:lang w:val="fr-FR" w:eastAsia="fr-FR"/>
        </w:rPr>
        <w:t>Vu l’arrêté du 10 juillet 2018 de la Directrice Générale de l’Agence Régionale de Santé de Normandie publié le 10 juillet 2018 portant adoption  le Projet Régional de Santé de Normandie, composé notamment du Schéma Régional de Santé ;</w:t>
      </w:r>
    </w:p>
    <w:p w:rsidR="00A27743" w:rsidRPr="00AD485D" w:rsidRDefault="00A27743" w:rsidP="00A27743">
      <w:pPr>
        <w:kinsoku w:val="0"/>
        <w:overflowPunct w:val="0"/>
        <w:autoSpaceDE/>
        <w:autoSpaceDN/>
        <w:adjustRightInd/>
        <w:spacing w:before="100" w:beforeAutospacing="1"/>
        <w:jc w:val="both"/>
        <w:textAlignment w:val="baseline"/>
        <w:rPr>
          <w:rFonts w:ascii="Arial" w:hAnsi="Arial" w:cs="Arial"/>
          <w:sz w:val="22"/>
          <w:szCs w:val="22"/>
        </w:rPr>
      </w:pPr>
      <w:r w:rsidRPr="00AD485D">
        <w:rPr>
          <w:rFonts w:ascii="Arial" w:hAnsi="Arial" w:cs="Arial"/>
          <w:sz w:val="22"/>
          <w:szCs w:val="22"/>
        </w:rPr>
        <w:t xml:space="preserve">Vu l’arrêté du 8 février 2019 modifiant l’arrêté fixant les contrats-type régionaux d’aide à l’installation, de stabilisation et de coordination et de solidarité territoriale des centres de santé médicaux ou polyvalents dans les zones </w:t>
      </w:r>
      <w:proofErr w:type="spellStart"/>
      <w:r w:rsidRPr="00AD485D">
        <w:rPr>
          <w:rFonts w:ascii="Arial" w:hAnsi="Arial" w:cs="Arial"/>
          <w:sz w:val="22"/>
          <w:szCs w:val="22"/>
        </w:rPr>
        <w:t>sous-dotées</w:t>
      </w:r>
      <w:proofErr w:type="spellEnd"/>
      <w:r w:rsidRPr="00AD485D">
        <w:rPr>
          <w:rFonts w:ascii="Arial" w:hAnsi="Arial" w:cs="Arial"/>
          <w:sz w:val="22"/>
          <w:szCs w:val="22"/>
        </w:rPr>
        <w:t xml:space="preserve"> en Normandie ;</w:t>
      </w:r>
    </w:p>
    <w:p w:rsidR="0083147A" w:rsidRPr="00A27743" w:rsidRDefault="003970EC">
      <w:pPr>
        <w:kinsoku w:val="0"/>
        <w:overflowPunct w:val="0"/>
        <w:autoSpaceDE/>
        <w:autoSpaceDN/>
        <w:adjustRightInd/>
        <w:spacing w:before="250" w:line="254" w:lineRule="exact"/>
        <w:textAlignment w:val="baseline"/>
        <w:rPr>
          <w:rFonts w:ascii="Arial" w:hAnsi="Arial" w:cs="Arial"/>
          <w:spacing w:val="-1"/>
          <w:sz w:val="22"/>
          <w:szCs w:val="22"/>
        </w:rPr>
      </w:pPr>
      <w:r w:rsidRPr="00A27743">
        <w:rPr>
          <w:rFonts w:ascii="Arial" w:hAnsi="Arial" w:cs="Arial"/>
          <w:spacing w:val="-1"/>
          <w:sz w:val="22"/>
          <w:szCs w:val="22"/>
        </w:rPr>
        <w:t>Il est conclu entre, d’une part :</w:t>
      </w:r>
    </w:p>
    <w:p w:rsidR="0083147A" w:rsidRPr="00A27743" w:rsidRDefault="003970EC">
      <w:pPr>
        <w:kinsoku w:val="0"/>
        <w:overflowPunct w:val="0"/>
        <w:autoSpaceDE/>
        <w:autoSpaceDN/>
        <w:adjustRightInd/>
        <w:spacing w:before="250" w:line="255" w:lineRule="exact"/>
        <w:textAlignment w:val="baseline"/>
        <w:rPr>
          <w:rFonts w:ascii="Arial" w:hAnsi="Arial" w:cs="Arial"/>
          <w:b/>
          <w:bCs/>
          <w:sz w:val="22"/>
          <w:szCs w:val="22"/>
        </w:rPr>
      </w:pPr>
      <w:permStart w:id="1682309335" w:edGrp="everyone"/>
      <w:r w:rsidRPr="00A27743">
        <w:rPr>
          <w:rFonts w:ascii="Arial" w:hAnsi="Arial" w:cs="Arial"/>
          <w:b/>
          <w:bCs/>
          <w:sz w:val="22"/>
          <w:szCs w:val="22"/>
        </w:rPr>
        <w:t xml:space="preserve">La Caisse Primaire d’Assurance Maladie </w:t>
      </w:r>
      <w:sdt>
        <w:sdtPr>
          <w:rPr>
            <w:rFonts w:ascii="Arial" w:hAnsi="Arial" w:cs="Arial"/>
            <w:b/>
            <w:bCs/>
            <w:spacing w:val="2"/>
            <w:sz w:val="22"/>
            <w:szCs w:val="22"/>
          </w:rPr>
          <w:alias w:val="CPAM Le Havre"/>
          <w:tag w:val="CPAM Le Havre"/>
          <w:id w:val="840979689"/>
          <w:placeholder>
            <w:docPart w:val="BCA653846C7847B5B83C42003739BF9C"/>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771778" w:rsidRPr="00A27743">
            <w:rPr>
              <w:rStyle w:val="Textedelespacerserv"/>
              <w:rFonts w:ascii="Arial" w:hAnsi="Arial" w:cs="Arial"/>
              <w:sz w:val="22"/>
              <w:szCs w:val="22"/>
            </w:rPr>
            <w:t>Choisissez un élément.</w:t>
          </w:r>
        </w:sdtContent>
      </w:sdt>
    </w:p>
    <w:sdt>
      <w:sdtPr>
        <w:rPr>
          <w:rFonts w:ascii="Arial" w:hAnsi="Arial" w:cs="Arial"/>
          <w:b/>
          <w:bCs/>
          <w:spacing w:val="2"/>
          <w:sz w:val="22"/>
          <w:szCs w:val="22"/>
        </w:rPr>
        <w:alias w:val="Adresse"/>
        <w:tag w:val="Adresse"/>
        <w:id w:val="1682162701"/>
        <w:placeholder>
          <w:docPart w:val="8983C2EEBD264879955168D97A04B27F"/>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771778" w:rsidRPr="00A27743" w:rsidRDefault="00771778" w:rsidP="00771778">
          <w:pPr>
            <w:kinsoku w:val="0"/>
            <w:overflowPunct w:val="0"/>
            <w:autoSpaceDE/>
            <w:autoSpaceDN/>
            <w:adjustRightInd/>
            <w:spacing w:before="2"/>
            <w:textAlignment w:val="baseline"/>
            <w:rPr>
              <w:rFonts w:ascii="Arial" w:hAnsi="Arial" w:cs="Arial"/>
              <w:b/>
              <w:bCs/>
              <w:spacing w:val="2"/>
              <w:sz w:val="22"/>
              <w:szCs w:val="22"/>
            </w:rPr>
          </w:pPr>
          <w:r w:rsidRPr="00A27743">
            <w:rPr>
              <w:rStyle w:val="Textedelespacerserv"/>
              <w:rFonts w:ascii="Arial" w:hAnsi="Arial" w:cs="Arial"/>
              <w:color w:val="auto"/>
              <w:sz w:val="22"/>
              <w:szCs w:val="22"/>
            </w:rPr>
            <w:t>Choisissez un élément.</w:t>
          </w:r>
        </w:p>
      </w:sdtContent>
    </w:sdt>
    <w:sdt>
      <w:sdtPr>
        <w:rPr>
          <w:rFonts w:ascii="Arial" w:hAnsi="Arial" w:cs="Arial"/>
          <w:b/>
          <w:bCs/>
          <w:spacing w:val="2"/>
          <w:sz w:val="22"/>
          <w:szCs w:val="22"/>
        </w:rPr>
        <w:alias w:val="CP Ville"/>
        <w:tag w:val="CP Ville"/>
        <w:id w:val="-630407791"/>
        <w:placeholder>
          <w:docPart w:val="80A2D18C8BCA4363AB9A9ADA09D8730C"/>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771778" w:rsidRPr="00A27743" w:rsidRDefault="00771778" w:rsidP="00771778">
          <w:pPr>
            <w:kinsoku w:val="0"/>
            <w:overflowPunct w:val="0"/>
            <w:autoSpaceDE/>
            <w:autoSpaceDN/>
            <w:adjustRightInd/>
            <w:spacing w:before="2"/>
            <w:textAlignment w:val="baseline"/>
            <w:rPr>
              <w:rFonts w:ascii="Arial" w:hAnsi="Arial" w:cs="Arial"/>
              <w:b/>
              <w:bCs/>
              <w:spacing w:val="2"/>
              <w:sz w:val="22"/>
              <w:szCs w:val="22"/>
            </w:rPr>
          </w:pPr>
          <w:r w:rsidRPr="00A27743">
            <w:rPr>
              <w:rStyle w:val="Textedelespacerserv"/>
              <w:rFonts w:ascii="Arial" w:hAnsi="Arial" w:cs="Arial"/>
              <w:color w:val="auto"/>
              <w:sz w:val="22"/>
              <w:szCs w:val="22"/>
            </w:rPr>
            <w:t>Choisissez un élément.</w:t>
          </w:r>
        </w:p>
      </w:sdtContent>
    </w:sdt>
    <w:p w:rsidR="0083147A" w:rsidRPr="00A27743" w:rsidRDefault="003970EC">
      <w:pPr>
        <w:kinsoku w:val="0"/>
        <w:overflowPunct w:val="0"/>
        <w:autoSpaceDE/>
        <w:autoSpaceDN/>
        <w:adjustRightInd/>
        <w:spacing w:before="3" w:line="257" w:lineRule="exact"/>
        <w:textAlignment w:val="baseline"/>
        <w:rPr>
          <w:rFonts w:ascii="Arial" w:hAnsi="Arial" w:cs="Arial"/>
          <w:b/>
          <w:bCs/>
          <w:i/>
          <w:iCs/>
          <w:sz w:val="22"/>
          <w:szCs w:val="22"/>
        </w:rPr>
      </w:pPr>
      <w:proofErr w:type="gramStart"/>
      <w:r w:rsidRPr="00A27743">
        <w:rPr>
          <w:rFonts w:ascii="Arial" w:hAnsi="Arial" w:cs="Arial"/>
          <w:b/>
          <w:bCs/>
          <w:i/>
          <w:iCs/>
          <w:sz w:val="22"/>
          <w:szCs w:val="22"/>
        </w:rPr>
        <w:t>représentée</w:t>
      </w:r>
      <w:proofErr w:type="gramEnd"/>
      <w:r w:rsidRPr="00A27743">
        <w:rPr>
          <w:rFonts w:ascii="Arial" w:hAnsi="Arial" w:cs="Arial"/>
          <w:b/>
          <w:bCs/>
          <w:i/>
          <w:iCs/>
          <w:sz w:val="22"/>
          <w:szCs w:val="22"/>
        </w:rPr>
        <w:t xml:space="preserve"> par : </w:t>
      </w:r>
      <w:sdt>
        <w:sdtPr>
          <w:rPr>
            <w:rFonts w:ascii="Arial" w:hAnsi="Arial" w:cs="Arial"/>
            <w:b/>
            <w:bCs/>
            <w:spacing w:val="2"/>
            <w:sz w:val="22"/>
            <w:szCs w:val="22"/>
          </w:rPr>
          <w:alias w:val="Directeur"/>
          <w:tag w:val="Directeur"/>
          <w:id w:val="1132137844"/>
          <w:placeholder>
            <w:docPart w:val="8A45FD717B3A4F99A203A4C96EB1E2BB"/>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 Directeur" w:value="Monsieur Serge BOYER - Directeur"/>
          </w:comboBox>
        </w:sdtPr>
        <w:sdtEndPr>
          <w:rPr>
            <w:i/>
            <w:iCs/>
            <w:spacing w:val="0"/>
          </w:rPr>
        </w:sdtEndPr>
        <w:sdtContent>
          <w:r w:rsidR="00771778" w:rsidRPr="00A27743">
            <w:rPr>
              <w:rStyle w:val="Textedelespacerserv"/>
              <w:rFonts w:ascii="Arial" w:hAnsi="Arial" w:cs="Arial"/>
              <w:color w:val="auto"/>
              <w:sz w:val="22"/>
              <w:szCs w:val="22"/>
            </w:rPr>
            <w:t>Choisissez un élément.</w:t>
          </w:r>
        </w:sdtContent>
      </w:sdt>
    </w:p>
    <w:permEnd w:id="1682309335"/>
    <w:p w:rsidR="0083147A" w:rsidRPr="00A27743" w:rsidRDefault="003970EC">
      <w:pPr>
        <w:kinsoku w:val="0"/>
        <w:overflowPunct w:val="0"/>
        <w:autoSpaceDE/>
        <w:autoSpaceDN/>
        <w:adjustRightInd/>
        <w:spacing w:before="247" w:line="252" w:lineRule="exact"/>
        <w:textAlignment w:val="baseline"/>
        <w:rPr>
          <w:rFonts w:ascii="Arial" w:hAnsi="Arial" w:cs="Arial"/>
          <w:b/>
          <w:bCs/>
          <w:sz w:val="22"/>
          <w:szCs w:val="22"/>
        </w:rPr>
      </w:pPr>
      <w:r w:rsidRPr="00A27743">
        <w:rPr>
          <w:rFonts w:ascii="Arial" w:hAnsi="Arial" w:cs="Arial"/>
          <w:b/>
          <w:bCs/>
          <w:sz w:val="22"/>
          <w:szCs w:val="22"/>
        </w:rPr>
        <w:t>L’Agence Régionale de Santé de Normandie</w:t>
      </w:r>
    </w:p>
    <w:p w:rsidR="0083147A" w:rsidRPr="00A27743" w:rsidRDefault="003970EC">
      <w:pPr>
        <w:kinsoku w:val="0"/>
        <w:overflowPunct w:val="0"/>
        <w:autoSpaceDE/>
        <w:autoSpaceDN/>
        <w:adjustRightInd/>
        <w:spacing w:line="252" w:lineRule="exact"/>
        <w:textAlignment w:val="baseline"/>
        <w:rPr>
          <w:rFonts w:ascii="Arial" w:hAnsi="Arial" w:cs="Arial"/>
          <w:b/>
          <w:bCs/>
          <w:sz w:val="22"/>
          <w:szCs w:val="22"/>
        </w:rPr>
      </w:pPr>
      <w:r w:rsidRPr="00A27743">
        <w:rPr>
          <w:rFonts w:ascii="Arial" w:hAnsi="Arial" w:cs="Arial"/>
          <w:b/>
          <w:bCs/>
          <w:sz w:val="22"/>
          <w:szCs w:val="22"/>
        </w:rPr>
        <w:t>Espace Claude Monet</w:t>
      </w:r>
    </w:p>
    <w:p w:rsidR="0083147A" w:rsidRPr="00A27743" w:rsidRDefault="003970EC">
      <w:pPr>
        <w:kinsoku w:val="0"/>
        <w:overflowPunct w:val="0"/>
        <w:autoSpaceDE/>
        <w:autoSpaceDN/>
        <w:adjustRightInd/>
        <w:spacing w:line="255" w:lineRule="exact"/>
        <w:textAlignment w:val="baseline"/>
        <w:rPr>
          <w:rFonts w:ascii="Arial" w:hAnsi="Arial" w:cs="Arial"/>
          <w:b/>
          <w:bCs/>
          <w:sz w:val="22"/>
          <w:szCs w:val="22"/>
        </w:rPr>
      </w:pPr>
      <w:r w:rsidRPr="00A27743">
        <w:rPr>
          <w:rFonts w:ascii="Arial" w:hAnsi="Arial" w:cs="Arial"/>
          <w:b/>
          <w:bCs/>
          <w:sz w:val="22"/>
          <w:szCs w:val="22"/>
        </w:rPr>
        <w:t xml:space="preserve">2 place Jean </w:t>
      </w:r>
      <w:proofErr w:type="spellStart"/>
      <w:r w:rsidRPr="00A27743">
        <w:rPr>
          <w:rFonts w:ascii="Arial" w:hAnsi="Arial" w:cs="Arial"/>
          <w:b/>
          <w:bCs/>
          <w:sz w:val="22"/>
          <w:szCs w:val="22"/>
        </w:rPr>
        <w:t>Nouzille</w:t>
      </w:r>
      <w:proofErr w:type="spellEnd"/>
    </w:p>
    <w:p w:rsidR="0083147A" w:rsidRPr="00A27743" w:rsidRDefault="003970EC">
      <w:pPr>
        <w:kinsoku w:val="0"/>
        <w:overflowPunct w:val="0"/>
        <w:autoSpaceDE/>
        <w:autoSpaceDN/>
        <w:adjustRightInd/>
        <w:spacing w:line="252" w:lineRule="exact"/>
        <w:textAlignment w:val="baseline"/>
        <w:rPr>
          <w:rFonts w:ascii="Arial" w:hAnsi="Arial" w:cs="Arial"/>
          <w:b/>
          <w:bCs/>
          <w:spacing w:val="-1"/>
          <w:sz w:val="22"/>
          <w:szCs w:val="22"/>
        </w:rPr>
      </w:pPr>
      <w:r w:rsidRPr="00A27743">
        <w:rPr>
          <w:rFonts w:ascii="Arial" w:hAnsi="Arial" w:cs="Arial"/>
          <w:b/>
          <w:bCs/>
          <w:spacing w:val="-1"/>
          <w:sz w:val="22"/>
          <w:szCs w:val="22"/>
        </w:rPr>
        <w:t>CS 55035</w:t>
      </w:r>
    </w:p>
    <w:p w:rsidR="0083147A" w:rsidRPr="00A27743" w:rsidRDefault="003970EC">
      <w:pPr>
        <w:kinsoku w:val="0"/>
        <w:overflowPunct w:val="0"/>
        <w:autoSpaceDE/>
        <w:autoSpaceDN/>
        <w:adjustRightInd/>
        <w:spacing w:line="253" w:lineRule="exact"/>
        <w:textAlignment w:val="baseline"/>
        <w:rPr>
          <w:rFonts w:ascii="Arial" w:hAnsi="Arial" w:cs="Arial"/>
          <w:b/>
          <w:bCs/>
          <w:sz w:val="22"/>
          <w:szCs w:val="22"/>
        </w:rPr>
      </w:pPr>
      <w:r w:rsidRPr="00A27743">
        <w:rPr>
          <w:rFonts w:ascii="Arial" w:hAnsi="Arial" w:cs="Arial"/>
          <w:b/>
          <w:bCs/>
          <w:sz w:val="22"/>
          <w:szCs w:val="22"/>
        </w:rPr>
        <w:t>14050 CAEN Cedex 4</w:t>
      </w:r>
    </w:p>
    <w:p w:rsidR="0083147A" w:rsidRPr="00A27743" w:rsidRDefault="003970EC">
      <w:pPr>
        <w:kinsoku w:val="0"/>
        <w:overflowPunct w:val="0"/>
        <w:autoSpaceDE/>
        <w:autoSpaceDN/>
        <w:adjustRightInd/>
        <w:spacing w:before="3" w:line="257" w:lineRule="exact"/>
        <w:textAlignment w:val="baseline"/>
        <w:rPr>
          <w:rFonts w:ascii="Arial" w:hAnsi="Arial" w:cs="Arial"/>
          <w:b/>
          <w:bCs/>
          <w:i/>
          <w:iCs/>
          <w:sz w:val="22"/>
          <w:szCs w:val="22"/>
        </w:rPr>
      </w:pPr>
      <w:proofErr w:type="gramStart"/>
      <w:r w:rsidRPr="00A27743">
        <w:rPr>
          <w:rFonts w:ascii="Arial" w:hAnsi="Arial" w:cs="Arial"/>
          <w:b/>
          <w:bCs/>
          <w:i/>
          <w:iCs/>
          <w:sz w:val="22"/>
          <w:szCs w:val="22"/>
        </w:rPr>
        <w:t>représentée</w:t>
      </w:r>
      <w:proofErr w:type="gramEnd"/>
      <w:r w:rsidRPr="00A27743">
        <w:rPr>
          <w:rFonts w:ascii="Arial" w:hAnsi="Arial" w:cs="Arial"/>
          <w:b/>
          <w:bCs/>
          <w:i/>
          <w:iCs/>
          <w:sz w:val="22"/>
          <w:szCs w:val="22"/>
        </w:rPr>
        <w:t xml:space="preserve"> par : Madame Christine GARDEL – Directrice Générale</w:t>
      </w:r>
    </w:p>
    <w:p w:rsidR="00631B73" w:rsidRPr="00A27743" w:rsidRDefault="00631B73" w:rsidP="00631B73">
      <w:pPr>
        <w:kinsoku w:val="0"/>
        <w:overflowPunct w:val="0"/>
        <w:autoSpaceDE/>
        <w:autoSpaceDN/>
        <w:adjustRightInd/>
        <w:spacing w:before="252"/>
        <w:textAlignment w:val="baseline"/>
        <w:rPr>
          <w:rFonts w:ascii="Arial" w:hAnsi="Arial" w:cs="Arial"/>
          <w:spacing w:val="-1"/>
          <w:sz w:val="22"/>
          <w:szCs w:val="22"/>
        </w:rPr>
      </w:pPr>
      <w:r w:rsidRPr="00A27743">
        <w:rPr>
          <w:rFonts w:ascii="Arial" w:hAnsi="Arial" w:cs="Arial"/>
          <w:spacing w:val="-1"/>
          <w:sz w:val="22"/>
          <w:szCs w:val="22"/>
        </w:rPr>
        <w:t>Et, d’autre part, le centre de santé :</w:t>
      </w:r>
    </w:p>
    <w:p w:rsidR="00631B73" w:rsidRPr="00A27743" w:rsidRDefault="00631B73" w:rsidP="00631B73">
      <w:pPr>
        <w:kinsoku w:val="0"/>
        <w:overflowPunct w:val="0"/>
        <w:autoSpaceDE/>
        <w:autoSpaceDN/>
        <w:adjustRightInd/>
        <w:spacing w:before="254"/>
        <w:textAlignment w:val="baseline"/>
        <w:rPr>
          <w:rFonts w:ascii="Arial" w:hAnsi="Arial" w:cs="Arial"/>
          <w:b/>
          <w:bCs/>
          <w:spacing w:val="2"/>
          <w:sz w:val="22"/>
          <w:szCs w:val="22"/>
        </w:rPr>
      </w:pPr>
      <w:permStart w:id="1926647468" w:edGrp="everyone"/>
      <w:r w:rsidRPr="00A27743">
        <w:rPr>
          <w:rFonts w:ascii="Arial" w:hAnsi="Arial" w:cs="Arial"/>
          <w:b/>
          <w:bCs/>
          <w:spacing w:val="2"/>
          <w:sz w:val="22"/>
          <w:szCs w:val="22"/>
        </w:rPr>
        <w:t xml:space="preserve">Nom, Prénom du représentant légal du centre : </w:t>
      </w:r>
      <w:sdt>
        <w:sdtPr>
          <w:rPr>
            <w:rFonts w:ascii="Arial" w:hAnsi="Arial" w:cs="Arial"/>
            <w:b/>
            <w:bCs/>
            <w:spacing w:val="2"/>
            <w:sz w:val="22"/>
            <w:szCs w:val="22"/>
          </w:rPr>
          <w:id w:val="428392717"/>
          <w:placeholder>
            <w:docPart w:val="2DDDEB0F9455406DA08177FBD57906A1"/>
          </w:placeholder>
          <w:showingPlcHdr/>
        </w:sdtPr>
        <w:sdtEndPr/>
        <w:sdtContent>
          <w:r w:rsidRPr="00A27743">
            <w:rPr>
              <w:rStyle w:val="Textedelespacerserv"/>
              <w:rFonts w:ascii="Arial" w:hAnsi="Arial" w:cs="Arial"/>
              <w:sz w:val="22"/>
              <w:szCs w:val="22"/>
            </w:rPr>
            <w:t>Cliquez ici pour taper du texte.</w:t>
          </w:r>
        </w:sdtContent>
      </w:sdt>
    </w:p>
    <w:p w:rsidR="00631B73" w:rsidRPr="00A27743" w:rsidRDefault="00631B73" w:rsidP="00631B73">
      <w:pPr>
        <w:kinsoku w:val="0"/>
        <w:overflowPunct w:val="0"/>
        <w:autoSpaceDE/>
        <w:autoSpaceDN/>
        <w:adjustRightInd/>
        <w:spacing w:before="120"/>
        <w:textAlignment w:val="baseline"/>
        <w:rPr>
          <w:rFonts w:ascii="Arial" w:hAnsi="Arial" w:cs="Arial"/>
          <w:b/>
          <w:bCs/>
          <w:spacing w:val="2"/>
          <w:sz w:val="22"/>
          <w:szCs w:val="22"/>
        </w:rPr>
      </w:pPr>
      <w:r w:rsidRPr="00A27743">
        <w:rPr>
          <w:rFonts w:ascii="Arial" w:hAnsi="Arial" w:cs="Arial"/>
          <w:b/>
          <w:bCs/>
          <w:spacing w:val="2"/>
          <w:sz w:val="22"/>
          <w:szCs w:val="22"/>
        </w:rPr>
        <w:t xml:space="preserve">Numéro d’identification du centre de santé (FINESS) : </w:t>
      </w:r>
      <w:sdt>
        <w:sdtPr>
          <w:rPr>
            <w:rFonts w:ascii="Arial" w:hAnsi="Arial" w:cs="Arial"/>
            <w:b/>
            <w:bCs/>
            <w:spacing w:val="2"/>
            <w:sz w:val="22"/>
            <w:szCs w:val="22"/>
          </w:rPr>
          <w:id w:val="904723754"/>
          <w:placeholder>
            <w:docPart w:val="2DDDEB0F9455406DA08177FBD57906A1"/>
          </w:placeholder>
          <w:showingPlcHdr/>
        </w:sdtPr>
        <w:sdtEndPr/>
        <w:sdtContent>
          <w:r w:rsidRPr="00A27743">
            <w:rPr>
              <w:rStyle w:val="Textedelespacerserv"/>
              <w:rFonts w:ascii="Arial" w:hAnsi="Arial" w:cs="Arial"/>
              <w:sz w:val="22"/>
              <w:szCs w:val="22"/>
            </w:rPr>
            <w:t>Cliquez ici pour taper du texte.</w:t>
          </w:r>
        </w:sdtContent>
      </w:sdt>
    </w:p>
    <w:p w:rsidR="00631B73" w:rsidRPr="00A27743" w:rsidRDefault="00631B73" w:rsidP="00631B73">
      <w:pPr>
        <w:kinsoku w:val="0"/>
        <w:overflowPunct w:val="0"/>
        <w:autoSpaceDE/>
        <w:autoSpaceDN/>
        <w:adjustRightInd/>
        <w:spacing w:before="120"/>
        <w:jc w:val="both"/>
        <w:textAlignment w:val="baseline"/>
        <w:rPr>
          <w:rFonts w:ascii="Arial" w:hAnsi="Arial" w:cs="Arial"/>
          <w:b/>
          <w:bCs/>
          <w:sz w:val="22"/>
          <w:szCs w:val="22"/>
        </w:rPr>
      </w:pPr>
      <w:r w:rsidRPr="00A27743">
        <w:rPr>
          <w:rFonts w:ascii="Arial" w:hAnsi="Arial" w:cs="Arial"/>
          <w:b/>
          <w:bCs/>
          <w:spacing w:val="2"/>
          <w:sz w:val="22"/>
          <w:szCs w:val="22"/>
        </w:rPr>
        <w:t>Adresse du lieu d’implantation principale</w:t>
      </w:r>
    </w:p>
    <w:permEnd w:id="1926647468"/>
    <w:p w:rsidR="0083147A" w:rsidRPr="00A27743" w:rsidRDefault="003970EC" w:rsidP="00631B73">
      <w:pPr>
        <w:kinsoku w:val="0"/>
        <w:overflowPunct w:val="0"/>
        <w:autoSpaceDE/>
        <w:autoSpaceDN/>
        <w:adjustRightInd/>
        <w:spacing w:before="769" w:line="250" w:lineRule="exact"/>
        <w:jc w:val="both"/>
        <w:textAlignment w:val="baseline"/>
        <w:rPr>
          <w:rFonts w:ascii="Arial" w:hAnsi="Arial" w:cs="Arial"/>
          <w:sz w:val="22"/>
          <w:szCs w:val="22"/>
        </w:rPr>
      </w:pPr>
      <w:proofErr w:type="gramStart"/>
      <w:r w:rsidRPr="00A27743">
        <w:rPr>
          <w:rFonts w:ascii="Arial" w:hAnsi="Arial" w:cs="Arial"/>
          <w:sz w:val="22"/>
          <w:szCs w:val="22"/>
        </w:rPr>
        <w:t>un</w:t>
      </w:r>
      <w:proofErr w:type="gramEnd"/>
      <w:r w:rsidRPr="00A27743">
        <w:rPr>
          <w:rFonts w:ascii="Arial" w:hAnsi="Arial" w:cs="Arial"/>
          <w:sz w:val="22"/>
          <w:szCs w:val="22"/>
        </w:rPr>
        <w:t xml:space="preserve"> contrat de stabilisation et de coordination </w:t>
      </w:r>
      <w:r w:rsidR="00631B73" w:rsidRPr="00A27743">
        <w:rPr>
          <w:rFonts w:ascii="Arial" w:hAnsi="Arial" w:cs="Arial"/>
          <w:sz w:val="22"/>
          <w:szCs w:val="22"/>
        </w:rPr>
        <w:t>(COSCO</w:t>
      </w:r>
      <w:r w:rsidRPr="00A27743">
        <w:rPr>
          <w:rFonts w:ascii="Arial" w:hAnsi="Arial" w:cs="Arial"/>
          <w:sz w:val="22"/>
          <w:szCs w:val="22"/>
        </w:rPr>
        <w:t xml:space="preserve">) pour les </w:t>
      </w:r>
      <w:r w:rsidR="00631B73" w:rsidRPr="00A27743">
        <w:rPr>
          <w:rFonts w:ascii="Arial" w:hAnsi="Arial" w:cs="Arial"/>
          <w:sz w:val="22"/>
          <w:szCs w:val="22"/>
        </w:rPr>
        <w:t>centres de santé médicaux ou polyvalents</w:t>
      </w:r>
      <w:r w:rsidRPr="00A27743">
        <w:rPr>
          <w:rFonts w:ascii="Arial" w:hAnsi="Arial" w:cs="Arial"/>
          <w:sz w:val="22"/>
          <w:szCs w:val="22"/>
        </w:rPr>
        <w:t xml:space="preserve"> installés en zone </w:t>
      </w:r>
      <w:proofErr w:type="spellStart"/>
      <w:r w:rsidRPr="00A27743">
        <w:rPr>
          <w:rFonts w:ascii="Arial" w:hAnsi="Arial" w:cs="Arial"/>
          <w:sz w:val="22"/>
          <w:szCs w:val="22"/>
        </w:rPr>
        <w:t>sous-dotée</w:t>
      </w:r>
      <w:proofErr w:type="spellEnd"/>
      <w:r w:rsidRPr="00A27743">
        <w:rPr>
          <w:rFonts w:ascii="Arial" w:hAnsi="Arial" w:cs="Arial"/>
          <w:i/>
          <w:iCs/>
          <w:sz w:val="22"/>
          <w:szCs w:val="22"/>
        </w:rPr>
        <w:t>.</w:t>
      </w:r>
      <w:r w:rsidRPr="00A27743">
        <w:rPr>
          <w:rFonts w:ascii="Arial" w:hAnsi="Arial" w:cs="Arial"/>
          <w:sz w:val="22"/>
          <w:szCs w:val="22"/>
        </w:rPr>
        <w:tab/>
      </w:r>
    </w:p>
    <w:p w:rsidR="0083147A" w:rsidRPr="00A27743" w:rsidRDefault="0083147A">
      <w:pPr>
        <w:widowControl/>
        <w:rPr>
          <w:rFonts w:ascii="Arial" w:hAnsi="Arial" w:cs="Arial"/>
          <w:sz w:val="22"/>
          <w:szCs w:val="22"/>
        </w:rPr>
        <w:sectPr w:rsidR="0083147A" w:rsidRPr="00A27743">
          <w:headerReference w:type="even" r:id="rId8"/>
          <w:headerReference w:type="default" r:id="rId9"/>
          <w:footerReference w:type="even" r:id="rId10"/>
          <w:footerReference w:type="default" r:id="rId11"/>
          <w:headerReference w:type="first" r:id="rId12"/>
          <w:footerReference w:type="first" r:id="rId13"/>
          <w:pgSz w:w="11904" w:h="16843"/>
          <w:pgMar w:top="1240" w:right="1216" w:bottom="1087" w:left="1248" w:header="720" w:footer="720" w:gutter="0"/>
          <w:cols w:space="720"/>
          <w:noEndnote/>
        </w:sectPr>
      </w:pPr>
    </w:p>
    <w:p w:rsidR="0083147A" w:rsidRPr="00A27743" w:rsidRDefault="003970EC" w:rsidP="00A27743">
      <w:pPr>
        <w:kinsoku w:val="0"/>
        <w:overflowPunct w:val="0"/>
        <w:autoSpaceDE/>
        <w:autoSpaceDN/>
        <w:adjustRightInd/>
        <w:spacing w:before="100" w:beforeAutospacing="1"/>
        <w:ind w:left="1080"/>
        <w:textAlignment w:val="baseline"/>
        <w:rPr>
          <w:rFonts w:ascii="Arial" w:hAnsi="Arial" w:cs="Arial"/>
          <w:b/>
          <w:bCs/>
          <w:spacing w:val="1"/>
          <w:sz w:val="22"/>
          <w:szCs w:val="22"/>
        </w:rPr>
      </w:pPr>
      <w:r w:rsidRPr="00A27743">
        <w:rPr>
          <w:rFonts w:ascii="Arial" w:hAnsi="Arial" w:cs="Arial"/>
          <w:b/>
          <w:bCs/>
          <w:spacing w:val="1"/>
          <w:sz w:val="22"/>
          <w:szCs w:val="22"/>
        </w:rPr>
        <w:lastRenderedPageBreak/>
        <w:t>Article 1</w:t>
      </w:r>
      <w:r w:rsidR="00172CED" w:rsidRPr="00A27743">
        <w:rPr>
          <w:rFonts w:ascii="Arial" w:hAnsi="Arial" w:cs="Arial"/>
          <w:b/>
          <w:bCs/>
          <w:spacing w:val="1"/>
          <w:sz w:val="22"/>
          <w:szCs w:val="22"/>
        </w:rPr>
        <w:t xml:space="preserve"> : </w:t>
      </w:r>
      <w:r w:rsidRPr="00A27743">
        <w:rPr>
          <w:rFonts w:ascii="Arial" w:hAnsi="Arial" w:cs="Arial"/>
          <w:b/>
          <w:bCs/>
          <w:spacing w:val="1"/>
          <w:sz w:val="22"/>
          <w:szCs w:val="22"/>
        </w:rPr>
        <w:t>Champ du contrat de stabilisation et de coordination</w:t>
      </w:r>
    </w:p>
    <w:p w:rsidR="0083147A" w:rsidRPr="00A27743" w:rsidRDefault="00172CED" w:rsidP="00A27743">
      <w:pPr>
        <w:tabs>
          <w:tab w:val="left" w:pos="2808"/>
        </w:tabs>
        <w:kinsoku w:val="0"/>
        <w:overflowPunct w:val="0"/>
        <w:autoSpaceDE/>
        <w:autoSpaceDN/>
        <w:adjustRightInd/>
        <w:spacing w:before="100" w:beforeAutospacing="1"/>
        <w:ind w:left="1440"/>
        <w:textAlignment w:val="baseline"/>
        <w:rPr>
          <w:rFonts w:ascii="Arial" w:hAnsi="Arial" w:cs="Arial"/>
          <w:b/>
          <w:bCs/>
          <w:sz w:val="22"/>
          <w:szCs w:val="22"/>
        </w:rPr>
      </w:pPr>
      <w:r w:rsidRPr="00A27743">
        <w:rPr>
          <w:rFonts w:ascii="Arial" w:hAnsi="Arial" w:cs="Arial"/>
          <w:b/>
          <w:bCs/>
          <w:sz w:val="22"/>
          <w:szCs w:val="22"/>
        </w:rPr>
        <w:t xml:space="preserve">Article 1.1 : </w:t>
      </w:r>
      <w:r w:rsidR="003970EC" w:rsidRPr="00A27743">
        <w:rPr>
          <w:rFonts w:ascii="Arial" w:hAnsi="Arial" w:cs="Arial"/>
          <w:b/>
          <w:bCs/>
          <w:sz w:val="22"/>
          <w:szCs w:val="22"/>
        </w:rPr>
        <w:t>Objet du contrat</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L’objet du contrat est de valoriser la pratique des </w:t>
      </w:r>
      <w:r w:rsidR="001A2C35" w:rsidRPr="00A27743">
        <w:rPr>
          <w:rFonts w:ascii="Arial" w:hAnsi="Arial" w:cs="Arial"/>
          <w:sz w:val="22"/>
          <w:szCs w:val="22"/>
        </w:rPr>
        <w:t>centres de santé médicaux ou polyvalents</w:t>
      </w:r>
      <w:r w:rsidRPr="00A27743">
        <w:rPr>
          <w:rFonts w:ascii="Arial" w:hAnsi="Arial" w:cs="Arial"/>
          <w:sz w:val="22"/>
          <w:szCs w:val="22"/>
        </w:rPr>
        <w:t xml:space="preserve"> exerçant dans les zones</w:t>
      </w:r>
    </w:p>
    <w:p w:rsidR="00263A75" w:rsidRPr="00A27743" w:rsidRDefault="00263A75" w:rsidP="00A27743">
      <w:pPr>
        <w:pStyle w:val="Paragraphedeliste"/>
        <w:numPr>
          <w:ilvl w:val="0"/>
          <w:numId w:val="3"/>
        </w:numPr>
        <w:kinsoku w:val="0"/>
        <w:overflowPunct w:val="0"/>
        <w:autoSpaceDE/>
        <w:autoSpaceDN/>
        <w:adjustRightInd/>
        <w:spacing w:before="100" w:beforeAutospacing="1"/>
        <w:ind w:left="1134"/>
        <w:contextualSpacing w:val="0"/>
        <w:jc w:val="both"/>
        <w:textAlignment w:val="baseline"/>
        <w:rPr>
          <w:rFonts w:ascii="Arial" w:hAnsi="Arial" w:cs="Arial"/>
          <w:spacing w:val="-1"/>
          <w:sz w:val="22"/>
          <w:szCs w:val="22"/>
        </w:rPr>
      </w:pPr>
      <w:r w:rsidRPr="00A27743">
        <w:rPr>
          <w:rFonts w:ascii="Arial" w:hAnsi="Arial" w:cs="Arial"/>
          <w:i/>
          <w:iCs/>
          <w:spacing w:val="-1"/>
          <w:sz w:val="22"/>
          <w:szCs w:val="22"/>
        </w:rPr>
        <w:t>caractérisées par une insuffisance de l’offre de soins ou des difficultés d’accès aux soins prévues au 1° de l’article L.1434-4 du code de la santé publique,</w:t>
      </w:r>
    </w:p>
    <w:p w:rsidR="00263A75" w:rsidRPr="00A27743" w:rsidRDefault="00263A75" w:rsidP="00A27743">
      <w:pPr>
        <w:pStyle w:val="Paragraphedeliste"/>
        <w:numPr>
          <w:ilvl w:val="0"/>
          <w:numId w:val="3"/>
        </w:numPr>
        <w:kinsoku w:val="0"/>
        <w:overflowPunct w:val="0"/>
        <w:autoSpaceDE/>
        <w:autoSpaceDN/>
        <w:adjustRightInd/>
        <w:spacing w:before="100" w:beforeAutospacing="1"/>
        <w:ind w:left="1134"/>
        <w:contextualSpacing w:val="0"/>
        <w:jc w:val="both"/>
        <w:textAlignment w:val="baseline"/>
        <w:rPr>
          <w:rFonts w:ascii="Arial" w:hAnsi="Arial" w:cs="Arial"/>
          <w:spacing w:val="-1"/>
          <w:sz w:val="22"/>
          <w:szCs w:val="22"/>
        </w:rPr>
      </w:pPr>
      <w:r w:rsidRPr="00A27743">
        <w:rPr>
          <w:rFonts w:ascii="Arial" w:hAnsi="Arial" w:cs="Arial"/>
          <w:i/>
          <w:iCs/>
          <w:spacing w:val="-1"/>
          <w:sz w:val="22"/>
          <w:szCs w:val="22"/>
        </w:rPr>
        <w:t>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proofErr w:type="gramStart"/>
      <w:r w:rsidRPr="00A27743">
        <w:rPr>
          <w:rFonts w:ascii="Arial" w:hAnsi="Arial" w:cs="Arial"/>
          <w:sz w:val="22"/>
          <w:szCs w:val="22"/>
        </w:rPr>
        <w:t>qui</w:t>
      </w:r>
      <w:proofErr w:type="gramEnd"/>
      <w:r w:rsidRPr="00A27743">
        <w:rPr>
          <w:rFonts w:ascii="Arial" w:hAnsi="Arial" w:cs="Arial"/>
          <w:sz w:val="22"/>
          <w:szCs w:val="22"/>
        </w:rPr>
        <w:t xml:space="preserve"> s'inscrivent dans une démarche de prise en charge coordonnée des patients sur un territoire.</w:t>
      </w:r>
    </w:p>
    <w:p w:rsidR="0083147A" w:rsidRPr="00A27743" w:rsidRDefault="00172CED" w:rsidP="00A27743">
      <w:pPr>
        <w:tabs>
          <w:tab w:val="left" w:pos="2808"/>
        </w:tabs>
        <w:kinsoku w:val="0"/>
        <w:overflowPunct w:val="0"/>
        <w:autoSpaceDE/>
        <w:autoSpaceDN/>
        <w:adjustRightInd/>
        <w:spacing w:before="100" w:beforeAutospacing="1"/>
        <w:ind w:left="1440"/>
        <w:textAlignment w:val="baseline"/>
        <w:rPr>
          <w:rFonts w:ascii="Arial" w:hAnsi="Arial" w:cs="Arial"/>
          <w:b/>
          <w:bCs/>
          <w:sz w:val="22"/>
          <w:szCs w:val="22"/>
        </w:rPr>
      </w:pPr>
      <w:r w:rsidRPr="00A27743">
        <w:rPr>
          <w:rFonts w:ascii="Arial" w:hAnsi="Arial" w:cs="Arial"/>
          <w:b/>
          <w:bCs/>
          <w:sz w:val="22"/>
          <w:szCs w:val="22"/>
        </w:rPr>
        <w:t xml:space="preserve">Article 1.2 : </w:t>
      </w:r>
      <w:r w:rsidR="003970EC" w:rsidRPr="00A27743">
        <w:rPr>
          <w:rFonts w:ascii="Arial" w:hAnsi="Arial" w:cs="Arial"/>
          <w:b/>
          <w:bCs/>
          <w:sz w:val="22"/>
          <w:szCs w:val="22"/>
        </w:rPr>
        <w:t>Bénéficiaires du contrat de stabilisation et de coordination</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pacing w:val="-1"/>
          <w:sz w:val="22"/>
          <w:szCs w:val="22"/>
        </w:rPr>
      </w:pPr>
      <w:r w:rsidRPr="00A27743">
        <w:rPr>
          <w:rFonts w:ascii="Arial" w:hAnsi="Arial" w:cs="Arial"/>
          <w:sz w:val="22"/>
          <w:szCs w:val="22"/>
        </w:rPr>
        <w:t xml:space="preserve">Le contrat de stabilisation et de coordination est réservé aux </w:t>
      </w:r>
      <w:r w:rsidR="001A2C35" w:rsidRPr="00A27743">
        <w:rPr>
          <w:rFonts w:ascii="Arial" w:hAnsi="Arial" w:cs="Arial"/>
          <w:sz w:val="22"/>
          <w:szCs w:val="22"/>
        </w:rPr>
        <w:t>centres de santé</w:t>
      </w:r>
      <w:r w:rsidRPr="00A27743">
        <w:rPr>
          <w:rFonts w:ascii="Arial" w:hAnsi="Arial" w:cs="Arial"/>
          <w:sz w:val="22"/>
          <w:szCs w:val="22"/>
        </w:rPr>
        <w:t xml:space="preserve"> </w:t>
      </w:r>
      <w:r w:rsidRPr="00A27743">
        <w:rPr>
          <w:rFonts w:ascii="Arial" w:hAnsi="Arial" w:cs="Arial"/>
          <w:spacing w:val="-1"/>
          <w:sz w:val="22"/>
          <w:szCs w:val="22"/>
        </w:rPr>
        <w:t>installés dans une des zones</w:t>
      </w:r>
    </w:p>
    <w:p w:rsidR="00263A75" w:rsidRPr="00A27743" w:rsidRDefault="00263A75" w:rsidP="00A27743">
      <w:pPr>
        <w:pStyle w:val="Paragraphedeliste"/>
        <w:numPr>
          <w:ilvl w:val="0"/>
          <w:numId w:val="4"/>
        </w:numPr>
        <w:tabs>
          <w:tab w:val="left" w:pos="720"/>
        </w:tabs>
        <w:kinsoku w:val="0"/>
        <w:overflowPunct w:val="0"/>
        <w:autoSpaceDE/>
        <w:autoSpaceDN/>
        <w:adjustRightInd/>
        <w:spacing w:before="100" w:beforeAutospacing="1"/>
        <w:ind w:left="1701"/>
        <w:contextualSpacing w:val="0"/>
        <w:jc w:val="both"/>
        <w:textAlignment w:val="baseline"/>
        <w:rPr>
          <w:rFonts w:ascii="Arial" w:hAnsi="Arial" w:cs="Arial"/>
          <w:sz w:val="22"/>
          <w:szCs w:val="22"/>
        </w:rPr>
      </w:pPr>
      <w:r w:rsidRPr="00A27743">
        <w:rPr>
          <w:rFonts w:ascii="Arial" w:hAnsi="Arial" w:cs="Arial"/>
          <w:i/>
          <w:iCs/>
          <w:sz w:val="22"/>
          <w:szCs w:val="22"/>
        </w:rPr>
        <w:t>caractérisées par une insuffisance de l’offre de soins et par des difficultés d’accès aux soins prévues au 1° de l’article L. 1434-4 du code de la santé publique,</w:t>
      </w:r>
    </w:p>
    <w:p w:rsidR="00263A75" w:rsidRPr="00A27743" w:rsidRDefault="00263A75" w:rsidP="00A27743">
      <w:pPr>
        <w:pStyle w:val="Paragraphedeliste"/>
        <w:numPr>
          <w:ilvl w:val="0"/>
          <w:numId w:val="4"/>
        </w:numPr>
        <w:tabs>
          <w:tab w:val="left" w:pos="720"/>
        </w:tabs>
        <w:kinsoku w:val="0"/>
        <w:overflowPunct w:val="0"/>
        <w:autoSpaceDE/>
        <w:autoSpaceDN/>
        <w:adjustRightInd/>
        <w:spacing w:before="100" w:beforeAutospacing="1"/>
        <w:ind w:left="1701"/>
        <w:contextualSpacing w:val="0"/>
        <w:jc w:val="both"/>
        <w:textAlignment w:val="baseline"/>
        <w:rPr>
          <w:rFonts w:ascii="Arial" w:hAnsi="Arial" w:cs="Arial"/>
          <w:sz w:val="22"/>
          <w:szCs w:val="22"/>
        </w:rPr>
      </w:pPr>
      <w:r w:rsidRPr="00A27743">
        <w:rPr>
          <w:rFonts w:ascii="Arial" w:hAnsi="Arial" w:cs="Arial"/>
          <w:i/>
          <w:iCs/>
          <w:sz w:val="22"/>
          <w:szCs w:val="22"/>
        </w:rPr>
        <w:t xml:space="preserve">où les besoins en implantation de professionnels de santé ne sont pas satisfaits définie conformément au cinquième alinéa de l’article L. 1434-7 du code de la santé publique dans sa rédaction antérieure à la loi n°2016-41 du 26 janvier 2016 de modernisation de notre système de santé </w:t>
      </w:r>
      <w:r w:rsidRPr="00A27743">
        <w:rPr>
          <w:rFonts w:ascii="Arial" w:hAnsi="Arial" w:cs="Arial"/>
          <w:sz w:val="22"/>
          <w:szCs w:val="22"/>
        </w:rPr>
        <w:t>définies par l’agence régionale de santé,</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Un centre de santé ne peut signer simultanément le présent contrat et un contrat d'aide à l'installation défini à l'article 19.1 de l'accord national. A titre dérogatoire, le cumul est possible avec le contrat d'aide à l'installation défini à l'article 19.1 du présent accord, à compter de la deuxième année d'ouverture d'un nouveau centre de santé médical ou polyvalent ou de la modification de la spécialité du centre évoquée à l'article 19.1.2, dans la zone concernée, pour les ETP correspondants aux nouveaux postes de médecin salarié créés et ce, dans la limite de 2 ETP rémunérés.</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Un centre de santé adhérant au contrat incitatif tel que défini dans à l'annexe 8 de l'accord national des centres de santé peut signer le présent contrat lorsque son adhésion au contrat incitatif est arrivée à échéance.</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p>
    <w:p w:rsidR="0083147A" w:rsidRPr="00A27743" w:rsidRDefault="003970EC" w:rsidP="00A27743">
      <w:pPr>
        <w:kinsoku w:val="0"/>
        <w:overflowPunct w:val="0"/>
        <w:autoSpaceDE/>
        <w:autoSpaceDN/>
        <w:adjustRightInd/>
        <w:spacing w:before="100" w:beforeAutospacing="1"/>
        <w:ind w:left="1440" w:hanging="360"/>
        <w:jc w:val="both"/>
        <w:textAlignment w:val="baseline"/>
        <w:rPr>
          <w:rFonts w:ascii="Arial" w:hAnsi="Arial" w:cs="Arial"/>
          <w:b/>
          <w:bCs/>
          <w:sz w:val="22"/>
          <w:szCs w:val="22"/>
        </w:rPr>
      </w:pPr>
      <w:r w:rsidRPr="00A27743">
        <w:rPr>
          <w:rFonts w:ascii="Arial" w:hAnsi="Arial" w:cs="Arial"/>
          <w:b/>
          <w:bCs/>
          <w:sz w:val="22"/>
          <w:szCs w:val="22"/>
        </w:rPr>
        <w:t>Article 2</w:t>
      </w:r>
      <w:r w:rsidR="00172CED" w:rsidRPr="00A27743">
        <w:rPr>
          <w:rFonts w:ascii="Arial" w:hAnsi="Arial" w:cs="Arial"/>
          <w:b/>
          <w:bCs/>
          <w:sz w:val="22"/>
          <w:szCs w:val="22"/>
        </w:rPr>
        <w:t xml:space="preserve"> : </w:t>
      </w:r>
      <w:r w:rsidRPr="00A27743">
        <w:rPr>
          <w:rFonts w:ascii="Arial" w:hAnsi="Arial" w:cs="Arial"/>
          <w:b/>
          <w:bCs/>
          <w:sz w:val="22"/>
          <w:szCs w:val="22"/>
        </w:rPr>
        <w:t>Engagements des parties dans le contrat de stabilisation et de coordination</w:t>
      </w:r>
    </w:p>
    <w:p w:rsidR="0083147A" w:rsidRPr="00A27743" w:rsidRDefault="00172CED" w:rsidP="00A27743">
      <w:pPr>
        <w:kinsoku w:val="0"/>
        <w:overflowPunct w:val="0"/>
        <w:autoSpaceDE/>
        <w:autoSpaceDN/>
        <w:adjustRightInd/>
        <w:spacing w:before="100" w:beforeAutospacing="1"/>
        <w:ind w:left="1440"/>
        <w:textAlignment w:val="baseline"/>
        <w:rPr>
          <w:rFonts w:ascii="Arial" w:hAnsi="Arial" w:cs="Arial"/>
          <w:b/>
          <w:bCs/>
          <w:spacing w:val="7"/>
          <w:sz w:val="22"/>
          <w:szCs w:val="22"/>
        </w:rPr>
      </w:pPr>
      <w:r w:rsidRPr="00A27743">
        <w:rPr>
          <w:rFonts w:ascii="Arial" w:hAnsi="Arial" w:cs="Arial"/>
          <w:b/>
          <w:bCs/>
          <w:spacing w:val="7"/>
          <w:sz w:val="22"/>
          <w:szCs w:val="22"/>
        </w:rPr>
        <w:t xml:space="preserve">Article 2.1 : </w:t>
      </w:r>
      <w:r w:rsidR="003970EC" w:rsidRPr="00A27743">
        <w:rPr>
          <w:rFonts w:ascii="Arial" w:hAnsi="Arial" w:cs="Arial"/>
          <w:b/>
          <w:bCs/>
          <w:spacing w:val="7"/>
          <w:sz w:val="22"/>
          <w:szCs w:val="22"/>
        </w:rPr>
        <w:t xml:space="preserve">Engagements du </w:t>
      </w:r>
      <w:r w:rsidR="001A2C35" w:rsidRPr="00A27743">
        <w:rPr>
          <w:rFonts w:ascii="Arial" w:hAnsi="Arial" w:cs="Arial"/>
          <w:b/>
          <w:bCs/>
          <w:spacing w:val="7"/>
          <w:sz w:val="22"/>
          <w:szCs w:val="22"/>
        </w:rPr>
        <w:t>centre de santé</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Le </w:t>
      </w:r>
      <w:r w:rsidR="001A2C35" w:rsidRPr="00A27743">
        <w:rPr>
          <w:rFonts w:ascii="Arial" w:hAnsi="Arial" w:cs="Arial"/>
          <w:sz w:val="22"/>
          <w:szCs w:val="22"/>
        </w:rPr>
        <w:t>centre de santé</w:t>
      </w:r>
      <w:r w:rsidRPr="00A27743">
        <w:rPr>
          <w:rFonts w:ascii="Arial" w:hAnsi="Arial" w:cs="Arial"/>
          <w:sz w:val="22"/>
          <w:szCs w:val="22"/>
        </w:rPr>
        <w:t xml:space="preserve"> s'engage à appartenir à une communauté professionnelle territoriale de santé telle que définie à l’article L. 1434-12 du code de la santé publique ou à une équipe de soins primaires telle que définie à l’article L. 1411-11-1 du code de</w:t>
      </w:r>
      <w:r w:rsidR="00E72C1A" w:rsidRPr="00A27743">
        <w:rPr>
          <w:rFonts w:ascii="Arial" w:hAnsi="Arial" w:cs="Arial"/>
          <w:sz w:val="22"/>
          <w:szCs w:val="22"/>
        </w:rPr>
        <w:t xml:space="preserve"> santé publique, au sein de la </w:t>
      </w:r>
      <w:r w:rsidRPr="00A27743">
        <w:rPr>
          <w:rFonts w:ascii="Arial" w:hAnsi="Arial" w:cs="Arial"/>
          <w:i/>
          <w:iCs/>
          <w:sz w:val="22"/>
          <w:szCs w:val="22"/>
        </w:rPr>
        <w:t>zone caractérisée par une insuffisance de l’offre de soins et par des difficultés d’accès aux soins prévue au 1° de l’article L. 1434-4 du code de la santé publique</w:t>
      </w:r>
      <w:r w:rsidR="00E72C1A" w:rsidRPr="00A27743">
        <w:rPr>
          <w:rFonts w:ascii="Arial" w:hAnsi="Arial" w:cs="Arial"/>
          <w:sz w:val="22"/>
          <w:szCs w:val="22"/>
        </w:rPr>
        <w:t>,</w:t>
      </w:r>
      <w:r w:rsidRPr="00A27743">
        <w:rPr>
          <w:rFonts w:ascii="Arial" w:hAnsi="Arial" w:cs="Arial"/>
          <w:sz w:val="22"/>
          <w:szCs w:val="22"/>
        </w:rPr>
        <w:t xml:space="preserve"> </w:t>
      </w:r>
      <w:r w:rsidRPr="00A27743">
        <w:rPr>
          <w:rFonts w:ascii="Arial" w:hAnsi="Arial" w:cs="Arial"/>
          <w:i/>
          <w:iCs/>
          <w:sz w:val="22"/>
          <w:szCs w:val="22"/>
        </w:rPr>
        <w:t xml:space="preserve">zone où les besoins en implantation de professionnels de santé ne sont pas satisfaits définies conformément au </w:t>
      </w:r>
      <w:r w:rsidRPr="00A27743">
        <w:rPr>
          <w:rFonts w:ascii="Arial" w:hAnsi="Arial" w:cs="Arial"/>
          <w:i/>
          <w:iCs/>
          <w:sz w:val="22"/>
          <w:szCs w:val="22"/>
        </w:rPr>
        <w:lastRenderedPageBreak/>
        <w:t>cinquième alinéa de l’article L. 1434-7 du code de la santé publique dans sa rédaction antérieure à la loi n°2016-41 du 26 janvier 2016 de modernisa</w:t>
      </w:r>
      <w:r w:rsidR="00E72C1A" w:rsidRPr="00A27743">
        <w:rPr>
          <w:rFonts w:ascii="Arial" w:hAnsi="Arial" w:cs="Arial"/>
          <w:i/>
          <w:iCs/>
          <w:sz w:val="22"/>
          <w:szCs w:val="22"/>
        </w:rPr>
        <w:t xml:space="preserve">tion de notre système de santé </w:t>
      </w:r>
      <w:r w:rsidRPr="00A27743">
        <w:rPr>
          <w:rFonts w:ascii="Arial" w:hAnsi="Arial" w:cs="Arial"/>
          <w:sz w:val="22"/>
          <w:szCs w:val="22"/>
        </w:rPr>
        <w:t>pendant une durée de trois années consécutives à compter de la date d'adhésion.</w:t>
      </w:r>
    </w:p>
    <w:p w:rsidR="0083147A" w:rsidRPr="00A27743" w:rsidRDefault="003970EC" w:rsidP="00A27743">
      <w:pPr>
        <w:kinsoku w:val="0"/>
        <w:overflowPunct w:val="0"/>
        <w:autoSpaceDE/>
        <w:autoSpaceDN/>
        <w:adjustRightInd/>
        <w:spacing w:before="100" w:beforeAutospacing="1"/>
        <w:ind w:left="1800" w:hanging="360"/>
        <w:textAlignment w:val="baseline"/>
        <w:rPr>
          <w:rFonts w:ascii="Arial" w:hAnsi="Arial" w:cs="Arial"/>
          <w:b/>
          <w:bCs/>
          <w:sz w:val="22"/>
          <w:szCs w:val="22"/>
        </w:rPr>
      </w:pPr>
      <w:r w:rsidRPr="00A27743">
        <w:rPr>
          <w:rFonts w:ascii="Arial" w:hAnsi="Arial" w:cs="Arial"/>
          <w:b/>
          <w:bCs/>
          <w:sz w:val="22"/>
          <w:szCs w:val="22"/>
        </w:rPr>
        <w:t>Article 2.2</w:t>
      </w:r>
      <w:r w:rsidR="00172CED" w:rsidRPr="00A27743">
        <w:rPr>
          <w:rFonts w:ascii="Arial" w:hAnsi="Arial" w:cs="Arial"/>
          <w:b/>
          <w:bCs/>
          <w:sz w:val="22"/>
          <w:szCs w:val="22"/>
        </w:rPr>
        <w:t xml:space="preserve"> : </w:t>
      </w:r>
      <w:r w:rsidRPr="00A27743">
        <w:rPr>
          <w:rFonts w:ascii="Arial" w:hAnsi="Arial" w:cs="Arial"/>
          <w:b/>
          <w:bCs/>
          <w:sz w:val="22"/>
          <w:szCs w:val="22"/>
        </w:rPr>
        <w:t>Engagements de l’assurance maladie et de l’agence régionale de santé</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pacing w:val="1"/>
          <w:sz w:val="22"/>
          <w:szCs w:val="22"/>
        </w:rPr>
      </w:pPr>
      <w:r w:rsidRPr="00A27743">
        <w:rPr>
          <w:rFonts w:ascii="Arial" w:hAnsi="Arial" w:cs="Arial"/>
          <w:spacing w:val="1"/>
          <w:sz w:val="22"/>
          <w:szCs w:val="22"/>
        </w:rPr>
        <w:t xml:space="preserve">En contrepartie du respect des engagements définis à l’article 2.1. </w:t>
      </w:r>
      <w:proofErr w:type="gramStart"/>
      <w:r w:rsidRPr="00A27743">
        <w:rPr>
          <w:rFonts w:ascii="Arial" w:hAnsi="Arial" w:cs="Arial"/>
          <w:spacing w:val="1"/>
          <w:sz w:val="22"/>
          <w:szCs w:val="22"/>
        </w:rPr>
        <w:t>du</w:t>
      </w:r>
      <w:proofErr w:type="gramEnd"/>
      <w:r w:rsidRPr="00A27743">
        <w:rPr>
          <w:rFonts w:ascii="Arial" w:hAnsi="Arial" w:cs="Arial"/>
          <w:spacing w:val="1"/>
          <w:sz w:val="22"/>
          <w:szCs w:val="22"/>
        </w:rPr>
        <w:t xml:space="preserve"> présent contrat, le </w:t>
      </w:r>
      <w:r w:rsidR="001A2C35" w:rsidRPr="00A27743">
        <w:rPr>
          <w:rFonts w:ascii="Arial" w:hAnsi="Arial" w:cs="Arial"/>
          <w:spacing w:val="1"/>
          <w:sz w:val="22"/>
          <w:szCs w:val="22"/>
        </w:rPr>
        <w:t>centre de santé</w:t>
      </w:r>
      <w:r w:rsidRPr="00A27743">
        <w:rPr>
          <w:rFonts w:ascii="Arial" w:hAnsi="Arial" w:cs="Arial"/>
          <w:spacing w:val="1"/>
          <w:sz w:val="22"/>
          <w:szCs w:val="22"/>
        </w:rPr>
        <w:t xml:space="preserve"> adhérant au présent contrat bénéficie d’une rémunération forfaitaire de 5 000 euros par an</w:t>
      </w:r>
      <w:r w:rsidR="001A2C35" w:rsidRPr="00A27743">
        <w:rPr>
          <w:rFonts w:ascii="Arial" w:hAnsi="Arial" w:cs="Arial"/>
          <w:spacing w:val="1"/>
          <w:sz w:val="22"/>
          <w:szCs w:val="22"/>
        </w:rPr>
        <w:t xml:space="preserve"> et par ETP de médecin salarié</w:t>
      </w:r>
      <w:r w:rsidRPr="00A27743">
        <w:rPr>
          <w:rFonts w:ascii="Arial" w:hAnsi="Arial" w:cs="Arial"/>
          <w:spacing w:val="1"/>
          <w:sz w:val="22"/>
          <w:szCs w:val="22"/>
        </w:rPr>
        <w:t>.</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Le montant dû au médecin est calculé au terme de chaque année civile, le cas échéant au prorata de la date d’adhésion du </w:t>
      </w:r>
      <w:r w:rsidR="001A2C35" w:rsidRPr="00A27743">
        <w:rPr>
          <w:rFonts w:ascii="Arial" w:hAnsi="Arial" w:cs="Arial"/>
          <w:sz w:val="22"/>
          <w:szCs w:val="22"/>
        </w:rPr>
        <w:t>centre de santé</w:t>
      </w:r>
      <w:r w:rsidRPr="00A27743">
        <w:rPr>
          <w:rFonts w:ascii="Arial" w:hAnsi="Arial" w:cs="Arial"/>
          <w:sz w:val="22"/>
          <w:szCs w:val="22"/>
        </w:rPr>
        <w:t xml:space="preserve"> au contrat. Le versement des sommes dues est effectué dans le second trimestre de l’année civile suivante.</w:t>
      </w:r>
    </w:p>
    <w:p w:rsidR="001A2C35" w:rsidRPr="00A27743" w:rsidRDefault="001A2C35" w:rsidP="00A27743">
      <w:pPr>
        <w:kinsoku w:val="0"/>
        <w:overflowPunct w:val="0"/>
        <w:autoSpaceDE/>
        <w:autoSpaceDN/>
        <w:adjustRightInd/>
        <w:spacing w:before="100" w:beforeAutospacing="1"/>
        <w:textAlignment w:val="baseline"/>
        <w:rPr>
          <w:rFonts w:ascii="Arial" w:hAnsi="Arial" w:cs="Arial"/>
          <w:sz w:val="22"/>
          <w:szCs w:val="22"/>
          <w:u w:val="single"/>
        </w:rPr>
      </w:pPr>
      <w:r w:rsidRPr="00A27743">
        <w:rPr>
          <w:rFonts w:ascii="Arial" w:hAnsi="Arial" w:cs="Arial"/>
          <w:sz w:val="22"/>
          <w:szCs w:val="22"/>
          <w:u w:val="single"/>
        </w:rPr>
        <w:t>Modulation régionale par l'agence régionale de santé</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L'Agence Régionale de Santé peut accorder aux centres de santé adhérant au présent contrat installés dans des zones identifiées par l'agence régionale de santé comme particulièrement déficitaires en médecins parmi les zones caractérisée par une insuffisance de l’offre de soins et par des difficultés d’accès aux soins prévue au 1° de l’article L. 1434-4 du code de la santé publique, zone 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 une majoration de la rémunération forfaitaire fixée dans le présent article.</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Cette majoration ne peut pas excéder de 20% le montant de la rémunération prévue dans le présent article.</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Cette dérogation ne bénéficie au maximum à 20% des centres de santé éligibles dans la région à ce type d'aide démographique.</w:t>
      </w:r>
    </w:p>
    <w:p w:rsidR="001A2C35" w:rsidRPr="00A27743" w:rsidRDefault="001A2C35"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Pour les centres de santé faisant l'objet d'une majoration de la rémunération telle que définie ci-dessus, le niveau de la rémunération tenant compte de la majoration est précisé dans le contrat.</w:t>
      </w:r>
    </w:p>
    <w:p w:rsidR="00650E51" w:rsidRPr="00A27743" w:rsidRDefault="00650E51" w:rsidP="00A27743">
      <w:pPr>
        <w:kinsoku w:val="0"/>
        <w:overflowPunct w:val="0"/>
        <w:autoSpaceDE/>
        <w:autoSpaceDN/>
        <w:adjustRightInd/>
        <w:spacing w:before="100" w:beforeAutospacing="1"/>
        <w:jc w:val="both"/>
        <w:textAlignment w:val="baseline"/>
        <w:rPr>
          <w:rFonts w:ascii="Arial" w:hAnsi="Arial" w:cs="Arial"/>
          <w:sz w:val="22"/>
          <w:szCs w:val="22"/>
        </w:rPr>
      </w:pPr>
    </w:p>
    <w:p w:rsidR="0083147A" w:rsidRPr="00A27743" w:rsidRDefault="003970EC" w:rsidP="00A27743">
      <w:pPr>
        <w:kinsoku w:val="0"/>
        <w:overflowPunct w:val="0"/>
        <w:autoSpaceDE/>
        <w:autoSpaceDN/>
        <w:adjustRightInd/>
        <w:spacing w:before="100" w:beforeAutospacing="1"/>
        <w:ind w:left="1080"/>
        <w:textAlignment w:val="baseline"/>
        <w:rPr>
          <w:rFonts w:ascii="Arial" w:hAnsi="Arial" w:cs="Arial"/>
          <w:b/>
          <w:bCs/>
          <w:spacing w:val="1"/>
          <w:sz w:val="22"/>
          <w:szCs w:val="22"/>
        </w:rPr>
      </w:pPr>
      <w:r w:rsidRPr="00A27743">
        <w:rPr>
          <w:rFonts w:ascii="Arial" w:hAnsi="Arial" w:cs="Arial"/>
          <w:b/>
          <w:bCs/>
          <w:spacing w:val="1"/>
          <w:sz w:val="22"/>
          <w:szCs w:val="22"/>
        </w:rPr>
        <w:t>Article 3</w:t>
      </w:r>
      <w:r w:rsidR="00172CED" w:rsidRPr="00A27743">
        <w:rPr>
          <w:rFonts w:ascii="Arial" w:hAnsi="Arial" w:cs="Arial"/>
          <w:b/>
          <w:bCs/>
          <w:spacing w:val="1"/>
          <w:sz w:val="22"/>
          <w:szCs w:val="22"/>
        </w:rPr>
        <w:t xml:space="preserve"> : </w:t>
      </w:r>
      <w:r w:rsidRPr="00A27743">
        <w:rPr>
          <w:rFonts w:ascii="Arial" w:hAnsi="Arial" w:cs="Arial"/>
          <w:b/>
          <w:bCs/>
          <w:spacing w:val="1"/>
          <w:sz w:val="22"/>
          <w:szCs w:val="22"/>
        </w:rPr>
        <w:t>Durée du contrat de stabilisation et de coordination</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Le présent contrat est conclu pour une durée de trois ans à compter de sa signature, renouvelable par tacite reconduction.</w:t>
      </w:r>
    </w:p>
    <w:p w:rsidR="00E72C1A" w:rsidRPr="00A27743" w:rsidRDefault="00E72C1A" w:rsidP="00A27743">
      <w:pPr>
        <w:kinsoku w:val="0"/>
        <w:overflowPunct w:val="0"/>
        <w:autoSpaceDE/>
        <w:autoSpaceDN/>
        <w:adjustRightInd/>
        <w:spacing w:before="100" w:beforeAutospacing="1"/>
        <w:jc w:val="center"/>
        <w:textAlignment w:val="baseline"/>
        <w:rPr>
          <w:rFonts w:ascii="Arial" w:hAnsi="Arial" w:cs="Arial"/>
          <w:b/>
          <w:bCs/>
          <w:spacing w:val="1"/>
          <w:sz w:val="22"/>
          <w:szCs w:val="22"/>
        </w:rPr>
      </w:pPr>
    </w:p>
    <w:p w:rsidR="0083147A" w:rsidRPr="00A27743" w:rsidRDefault="003970EC" w:rsidP="00A27743">
      <w:pPr>
        <w:kinsoku w:val="0"/>
        <w:overflowPunct w:val="0"/>
        <w:autoSpaceDE/>
        <w:autoSpaceDN/>
        <w:adjustRightInd/>
        <w:spacing w:before="100" w:beforeAutospacing="1"/>
        <w:ind w:left="1134"/>
        <w:textAlignment w:val="baseline"/>
        <w:rPr>
          <w:rFonts w:ascii="Arial" w:hAnsi="Arial" w:cs="Arial"/>
          <w:b/>
          <w:bCs/>
          <w:spacing w:val="1"/>
          <w:sz w:val="22"/>
          <w:szCs w:val="22"/>
        </w:rPr>
      </w:pPr>
      <w:r w:rsidRPr="00A27743">
        <w:rPr>
          <w:rFonts w:ascii="Arial" w:hAnsi="Arial" w:cs="Arial"/>
          <w:b/>
          <w:bCs/>
          <w:spacing w:val="1"/>
          <w:sz w:val="22"/>
          <w:szCs w:val="22"/>
        </w:rPr>
        <w:t>Article 4</w:t>
      </w:r>
      <w:r w:rsidR="00172CED" w:rsidRPr="00A27743">
        <w:rPr>
          <w:rFonts w:ascii="Arial" w:hAnsi="Arial" w:cs="Arial"/>
          <w:b/>
          <w:bCs/>
          <w:spacing w:val="1"/>
          <w:sz w:val="22"/>
          <w:szCs w:val="22"/>
        </w:rPr>
        <w:t xml:space="preserve"> : </w:t>
      </w:r>
      <w:r w:rsidRPr="00A27743">
        <w:rPr>
          <w:rFonts w:ascii="Arial" w:hAnsi="Arial" w:cs="Arial"/>
          <w:b/>
          <w:bCs/>
          <w:spacing w:val="1"/>
          <w:sz w:val="22"/>
          <w:szCs w:val="22"/>
        </w:rPr>
        <w:t>Résiliation du contrat de stabilisation et de coordination</w:t>
      </w:r>
    </w:p>
    <w:p w:rsidR="0083147A" w:rsidRPr="00A27743" w:rsidRDefault="00172CED" w:rsidP="00A27743">
      <w:pPr>
        <w:tabs>
          <w:tab w:val="left" w:pos="2808"/>
        </w:tabs>
        <w:kinsoku w:val="0"/>
        <w:overflowPunct w:val="0"/>
        <w:autoSpaceDE/>
        <w:autoSpaceDN/>
        <w:adjustRightInd/>
        <w:spacing w:before="100" w:beforeAutospacing="1"/>
        <w:ind w:left="1440"/>
        <w:textAlignment w:val="baseline"/>
        <w:rPr>
          <w:rFonts w:ascii="Arial" w:hAnsi="Arial" w:cs="Arial"/>
          <w:b/>
          <w:bCs/>
          <w:sz w:val="22"/>
          <w:szCs w:val="22"/>
        </w:rPr>
      </w:pPr>
      <w:r w:rsidRPr="00A27743">
        <w:rPr>
          <w:rFonts w:ascii="Arial" w:hAnsi="Arial" w:cs="Arial"/>
          <w:b/>
          <w:bCs/>
          <w:sz w:val="22"/>
          <w:szCs w:val="22"/>
        </w:rPr>
        <w:t xml:space="preserve">Article 4.1 : </w:t>
      </w:r>
      <w:r w:rsidR="003970EC" w:rsidRPr="00A27743">
        <w:rPr>
          <w:rFonts w:ascii="Arial" w:hAnsi="Arial" w:cs="Arial"/>
          <w:b/>
          <w:bCs/>
          <w:sz w:val="22"/>
          <w:szCs w:val="22"/>
        </w:rPr>
        <w:t>Rupture d’adhésion à l’initiative du médecin</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Le </w:t>
      </w:r>
      <w:r w:rsidR="00ED3C20" w:rsidRPr="00A27743">
        <w:rPr>
          <w:rFonts w:ascii="Arial" w:hAnsi="Arial" w:cs="Arial"/>
          <w:sz w:val="22"/>
          <w:szCs w:val="22"/>
        </w:rPr>
        <w:t>centre de santé</w:t>
      </w:r>
      <w:r w:rsidRPr="00A27743">
        <w:rPr>
          <w:rFonts w:ascii="Arial" w:hAnsi="Arial" w:cs="Arial"/>
          <w:sz w:val="22"/>
          <w:szCs w:val="22"/>
        </w:rPr>
        <w:t xml:space="preserve"> peut décider de résilier son adhésion au contrat avant le terme de celui-ci. Cette résiliation prend effet à la date de réception par la caisse d’assurance maladie de la lettre recommandée avec demande d’avis de réception l’informant de cette résiliation.</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Dans ce cas, le calcul des sommes dues au titre de l’année au cours de laquelle intervient cette résiliation est effectuée au prorata </w:t>
      </w:r>
      <w:proofErr w:type="spellStart"/>
      <w:r w:rsidRPr="00A27743">
        <w:rPr>
          <w:rFonts w:ascii="Arial" w:hAnsi="Arial" w:cs="Arial"/>
          <w:sz w:val="22"/>
          <w:szCs w:val="22"/>
        </w:rPr>
        <w:t>temporis</w:t>
      </w:r>
      <w:proofErr w:type="spellEnd"/>
      <w:r w:rsidRPr="00A27743">
        <w:rPr>
          <w:rFonts w:ascii="Arial" w:hAnsi="Arial" w:cs="Arial"/>
          <w:sz w:val="22"/>
          <w:szCs w:val="22"/>
        </w:rPr>
        <w:t xml:space="preserve"> de la durée effective du contrat au cours de ladite année.</w:t>
      </w:r>
    </w:p>
    <w:p w:rsidR="0083147A" w:rsidRPr="00A27743" w:rsidRDefault="00172CED" w:rsidP="00A27743">
      <w:pPr>
        <w:tabs>
          <w:tab w:val="left" w:pos="2808"/>
        </w:tabs>
        <w:kinsoku w:val="0"/>
        <w:overflowPunct w:val="0"/>
        <w:autoSpaceDE/>
        <w:autoSpaceDN/>
        <w:adjustRightInd/>
        <w:spacing w:before="100" w:beforeAutospacing="1"/>
        <w:ind w:left="1418"/>
        <w:jc w:val="both"/>
        <w:textAlignment w:val="baseline"/>
        <w:rPr>
          <w:rFonts w:ascii="Arial" w:hAnsi="Arial" w:cs="Arial"/>
          <w:b/>
          <w:bCs/>
          <w:sz w:val="22"/>
          <w:szCs w:val="22"/>
        </w:rPr>
      </w:pPr>
      <w:r w:rsidRPr="00A27743">
        <w:rPr>
          <w:rFonts w:ascii="Arial" w:hAnsi="Arial" w:cs="Arial"/>
          <w:b/>
          <w:bCs/>
          <w:sz w:val="22"/>
          <w:szCs w:val="22"/>
        </w:rPr>
        <w:lastRenderedPageBreak/>
        <w:t xml:space="preserve">Article 4.2 : </w:t>
      </w:r>
      <w:r w:rsidR="003970EC" w:rsidRPr="00A27743">
        <w:rPr>
          <w:rFonts w:ascii="Arial" w:hAnsi="Arial" w:cs="Arial"/>
          <w:b/>
          <w:bCs/>
          <w:sz w:val="22"/>
          <w:szCs w:val="22"/>
        </w:rPr>
        <w:t>Rupture d’adhésion à l’initiative de la caisse d’assurance maladie</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Dans le cas où le </w:t>
      </w:r>
      <w:r w:rsidR="00ED3C20" w:rsidRPr="00A27743">
        <w:rPr>
          <w:rFonts w:ascii="Arial" w:hAnsi="Arial" w:cs="Arial"/>
          <w:sz w:val="22"/>
          <w:szCs w:val="22"/>
        </w:rPr>
        <w:t>centre de santé</w:t>
      </w:r>
      <w:r w:rsidRPr="00A27743">
        <w:rPr>
          <w:rFonts w:ascii="Arial" w:hAnsi="Arial" w:cs="Arial"/>
          <w:sz w:val="22"/>
          <w:szCs w:val="22"/>
        </w:rPr>
        <w:t xml:space="preserve"> ne respecte pas ses engagements contractuels (</w:t>
      </w:r>
      <w:r w:rsidR="00A27743">
        <w:rPr>
          <w:rFonts w:ascii="Arial" w:hAnsi="Arial" w:cs="Arial"/>
          <w:sz w:val="22"/>
          <w:szCs w:val="22"/>
        </w:rPr>
        <w:t xml:space="preserve">centre de santé </w:t>
      </w:r>
      <w:r w:rsidRPr="00A27743">
        <w:rPr>
          <w:rFonts w:ascii="Arial" w:hAnsi="Arial" w:cs="Arial"/>
          <w:sz w:val="22"/>
          <w:szCs w:val="22"/>
        </w:rPr>
        <w:t>ne répondant plus aux critères d’éligibilité au contrat définis à l’article 1.2 du contrat ou ne respectant plus ses engagements définis à l’article 2.1), la caisse l’en informe par lettre recommandée avec accusé de réception lui détaillant les éléments constatés et le détail des étapes de la procédure définie ci-après.</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Le </w:t>
      </w:r>
      <w:r w:rsidR="00ED3C20" w:rsidRPr="00A27743">
        <w:rPr>
          <w:rFonts w:ascii="Arial" w:hAnsi="Arial" w:cs="Arial"/>
          <w:sz w:val="22"/>
          <w:szCs w:val="22"/>
        </w:rPr>
        <w:t>centre de santé</w:t>
      </w:r>
      <w:r w:rsidRPr="00A27743">
        <w:rPr>
          <w:rFonts w:ascii="Arial" w:hAnsi="Arial" w:cs="Arial"/>
          <w:sz w:val="22"/>
          <w:szCs w:val="22"/>
        </w:rPr>
        <w:t xml:space="preserve"> dispose d'un délai d'un mois à compter de la réception du courrier pour faire connaître ses observations écrites à la caisse.</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A l’issue de ce délai, la caisse peut notifier au </w:t>
      </w:r>
      <w:r w:rsidR="00ED3C20" w:rsidRPr="00A27743">
        <w:rPr>
          <w:rFonts w:ascii="Arial" w:hAnsi="Arial" w:cs="Arial"/>
          <w:sz w:val="22"/>
          <w:szCs w:val="22"/>
        </w:rPr>
        <w:t>centre de santé</w:t>
      </w:r>
      <w:r w:rsidRPr="00A27743">
        <w:rPr>
          <w:rFonts w:ascii="Arial" w:hAnsi="Arial" w:cs="Arial"/>
          <w:sz w:val="22"/>
          <w:szCs w:val="22"/>
        </w:rPr>
        <w:t xml:space="preserve"> la fin de son adhésion au contrat par lettre recommandée avec accusé de réception.</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Dans ce cas, le calcul des sommes dues au titre de l’année au cours de laquelle intervient cette résiliation est effectuée au prorata </w:t>
      </w:r>
      <w:proofErr w:type="spellStart"/>
      <w:r w:rsidRPr="00A27743">
        <w:rPr>
          <w:rFonts w:ascii="Arial" w:hAnsi="Arial" w:cs="Arial"/>
          <w:sz w:val="22"/>
          <w:szCs w:val="22"/>
        </w:rPr>
        <w:t>temporis</w:t>
      </w:r>
      <w:proofErr w:type="spellEnd"/>
      <w:r w:rsidRPr="00A27743">
        <w:rPr>
          <w:rFonts w:ascii="Arial" w:hAnsi="Arial" w:cs="Arial"/>
          <w:sz w:val="22"/>
          <w:szCs w:val="22"/>
        </w:rPr>
        <w:t xml:space="preserve"> de la durée effective du contrat au cours de ladite année.</w:t>
      </w:r>
    </w:p>
    <w:p w:rsidR="0083147A" w:rsidRPr="00A27743" w:rsidRDefault="003970EC" w:rsidP="00A27743">
      <w:pPr>
        <w:kinsoku w:val="0"/>
        <w:overflowPunct w:val="0"/>
        <w:autoSpaceDE/>
        <w:autoSpaceDN/>
        <w:adjustRightInd/>
        <w:spacing w:before="100" w:beforeAutospacing="1"/>
        <w:ind w:left="1134"/>
        <w:jc w:val="both"/>
        <w:textAlignment w:val="baseline"/>
        <w:rPr>
          <w:rFonts w:ascii="Arial" w:hAnsi="Arial" w:cs="Arial"/>
          <w:b/>
          <w:bCs/>
          <w:sz w:val="22"/>
          <w:szCs w:val="22"/>
        </w:rPr>
      </w:pPr>
      <w:r w:rsidRPr="00A27743">
        <w:rPr>
          <w:rFonts w:ascii="Arial" w:hAnsi="Arial" w:cs="Arial"/>
          <w:b/>
          <w:bCs/>
          <w:sz w:val="22"/>
          <w:szCs w:val="22"/>
        </w:rPr>
        <w:t>Article 5</w:t>
      </w:r>
      <w:r w:rsidR="00172CED" w:rsidRPr="00A27743">
        <w:rPr>
          <w:rFonts w:ascii="Arial" w:hAnsi="Arial" w:cs="Arial"/>
          <w:b/>
          <w:bCs/>
          <w:sz w:val="22"/>
          <w:szCs w:val="22"/>
        </w:rPr>
        <w:t xml:space="preserve"> : </w:t>
      </w:r>
      <w:r w:rsidRPr="00A27743">
        <w:rPr>
          <w:rFonts w:ascii="Arial" w:hAnsi="Arial" w:cs="Arial"/>
          <w:b/>
          <w:bCs/>
          <w:sz w:val="22"/>
          <w:szCs w:val="22"/>
        </w:rPr>
        <w:t>Conséquence d’une modification des zones caractérisées par une insuffisance de l’offre de soins et par des difficultés d’accès aux soins</w:t>
      </w:r>
    </w:p>
    <w:p w:rsidR="0083147A" w:rsidRPr="00A27743" w:rsidRDefault="003970EC" w:rsidP="00A27743">
      <w:pPr>
        <w:kinsoku w:val="0"/>
        <w:overflowPunct w:val="0"/>
        <w:autoSpaceDE/>
        <w:autoSpaceDN/>
        <w:adjustRightInd/>
        <w:spacing w:before="100" w:beforeAutospacing="1"/>
        <w:jc w:val="both"/>
        <w:textAlignment w:val="baseline"/>
        <w:rPr>
          <w:rFonts w:ascii="Arial" w:hAnsi="Arial" w:cs="Arial"/>
          <w:sz w:val="22"/>
          <w:szCs w:val="22"/>
        </w:rPr>
      </w:pPr>
      <w:r w:rsidRPr="00A27743">
        <w:rPr>
          <w:rFonts w:ascii="Arial" w:hAnsi="Arial" w:cs="Arial"/>
          <w:sz w:val="22"/>
          <w:szCs w:val="22"/>
        </w:rPr>
        <w:t xml:space="preserve">En cas de modification par l’ARS des zones caractérisées par une insuffisance de l’offre de soins et par des difficultés d’accès aux soins prévus au 1° de l’article L. 1434-4 du code de la santé publique entrainant la sortie du lieu d’exercice du </w:t>
      </w:r>
      <w:r w:rsidR="00ED3C20" w:rsidRPr="00A27743">
        <w:rPr>
          <w:rFonts w:ascii="Arial" w:hAnsi="Arial" w:cs="Arial"/>
          <w:sz w:val="22"/>
          <w:szCs w:val="22"/>
        </w:rPr>
        <w:t>centre de santé</w:t>
      </w:r>
      <w:r w:rsidRPr="00A27743">
        <w:rPr>
          <w:rFonts w:ascii="Arial" w:hAnsi="Arial" w:cs="Arial"/>
          <w:sz w:val="22"/>
          <w:szCs w:val="22"/>
        </w:rPr>
        <w:t xml:space="preserve"> adhérant de la liste des zones précitées, le contrat se poursuit jusqu’à son terme sauf demande de résiliation par le </w:t>
      </w:r>
      <w:r w:rsidR="00A27743">
        <w:rPr>
          <w:rFonts w:ascii="Arial" w:hAnsi="Arial" w:cs="Arial"/>
          <w:sz w:val="22"/>
          <w:szCs w:val="22"/>
        </w:rPr>
        <w:t>centre de santé</w:t>
      </w:r>
      <w:r w:rsidRPr="00A27743">
        <w:rPr>
          <w:rFonts w:ascii="Arial" w:hAnsi="Arial" w:cs="Arial"/>
          <w:sz w:val="22"/>
          <w:szCs w:val="22"/>
        </w:rPr>
        <w:t>.</w:t>
      </w:r>
    </w:p>
    <w:p w:rsidR="0083147A" w:rsidRPr="00A27743" w:rsidRDefault="003970EC" w:rsidP="00A27743">
      <w:pPr>
        <w:tabs>
          <w:tab w:val="left" w:leader="dot" w:pos="4320"/>
          <w:tab w:val="left" w:leader="dot" w:pos="8784"/>
        </w:tabs>
        <w:kinsoku w:val="0"/>
        <w:overflowPunct w:val="0"/>
        <w:autoSpaceDE/>
        <w:autoSpaceDN/>
        <w:adjustRightInd/>
        <w:spacing w:before="100" w:beforeAutospacing="1"/>
        <w:textAlignment w:val="baseline"/>
        <w:rPr>
          <w:rFonts w:ascii="Arial" w:hAnsi="Arial" w:cs="Arial"/>
          <w:spacing w:val="5"/>
          <w:sz w:val="22"/>
          <w:szCs w:val="22"/>
        </w:rPr>
      </w:pPr>
      <w:r w:rsidRPr="00A27743">
        <w:rPr>
          <w:rFonts w:ascii="Arial" w:hAnsi="Arial" w:cs="Arial"/>
          <w:spacing w:val="5"/>
          <w:sz w:val="22"/>
          <w:szCs w:val="22"/>
        </w:rPr>
        <w:t xml:space="preserve">Fait à </w:t>
      </w:r>
      <w:r w:rsidR="00771778" w:rsidRPr="00A27743">
        <w:rPr>
          <w:rFonts w:ascii="Arial" w:hAnsi="Arial" w:cs="Arial"/>
          <w:spacing w:val="5"/>
          <w:sz w:val="22"/>
          <w:szCs w:val="22"/>
        </w:rPr>
        <w:t xml:space="preserve">Caen </w:t>
      </w:r>
      <w:r w:rsidRPr="00A27743">
        <w:rPr>
          <w:rFonts w:ascii="Arial" w:hAnsi="Arial" w:cs="Arial"/>
          <w:spacing w:val="5"/>
          <w:sz w:val="22"/>
          <w:szCs w:val="22"/>
        </w:rPr>
        <w:t xml:space="preserve">en 3 exemplaires, le </w:t>
      </w:r>
      <w:r w:rsidRPr="00A27743">
        <w:rPr>
          <w:rFonts w:ascii="Arial" w:hAnsi="Arial" w:cs="Arial"/>
          <w:spacing w:val="5"/>
          <w:sz w:val="22"/>
          <w:szCs w:val="22"/>
        </w:rPr>
        <w:tab/>
      </w:r>
    </w:p>
    <w:p w:rsidR="00771778" w:rsidRPr="00A27743" w:rsidRDefault="00771778" w:rsidP="00A27743">
      <w:pPr>
        <w:tabs>
          <w:tab w:val="left" w:leader="dot" w:pos="4320"/>
        </w:tabs>
        <w:kinsoku w:val="0"/>
        <w:overflowPunct w:val="0"/>
        <w:autoSpaceDE/>
        <w:autoSpaceDN/>
        <w:adjustRightInd/>
        <w:spacing w:before="100" w:beforeAutospacing="1"/>
        <w:textAlignment w:val="baseline"/>
        <w:rPr>
          <w:rFonts w:ascii="Arial" w:hAnsi="Arial" w:cs="Arial"/>
          <w:sz w:val="22"/>
          <w:szCs w:val="22"/>
        </w:rPr>
      </w:pPr>
    </w:p>
    <w:p w:rsidR="00771778" w:rsidRPr="00A27743" w:rsidRDefault="00771778" w:rsidP="00A27743">
      <w:pPr>
        <w:tabs>
          <w:tab w:val="left" w:pos="5400"/>
        </w:tabs>
        <w:kinsoku w:val="0"/>
        <w:overflowPunct w:val="0"/>
        <w:autoSpaceDE/>
        <w:autoSpaceDN/>
        <w:adjustRightInd/>
        <w:spacing w:before="100" w:beforeAutospacing="1"/>
        <w:textAlignment w:val="baseline"/>
        <w:rPr>
          <w:rFonts w:ascii="Arial" w:hAnsi="Arial" w:cs="Arial"/>
          <w:b/>
          <w:bCs/>
          <w:sz w:val="22"/>
          <w:szCs w:val="22"/>
        </w:rPr>
      </w:pPr>
      <w:bookmarkStart w:id="0" w:name="_GoBack"/>
      <w:permStart w:id="1119844935" w:edGrp="everyone"/>
      <w:r w:rsidRPr="00A27743">
        <w:rPr>
          <w:rFonts w:ascii="Arial" w:hAnsi="Arial" w:cs="Arial"/>
          <w:b/>
          <w:bCs/>
          <w:sz w:val="22"/>
          <w:szCs w:val="22"/>
        </w:rPr>
        <w:t>La Caisse Primaire d’Assurance Maladie</w:t>
      </w:r>
      <w:r w:rsidRPr="00A27743">
        <w:rPr>
          <w:rFonts w:ascii="Arial" w:hAnsi="Arial" w:cs="Arial"/>
          <w:b/>
          <w:bCs/>
          <w:sz w:val="22"/>
          <w:szCs w:val="22"/>
        </w:rPr>
        <w:tab/>
        <w:t>L’Agence Régionale de Santé</w:t>
      </w:r>
    </w:p>
    <w:p w:rsidR="00771778" w:rsidRPr="00A27743" w:rsidRDefault="00771778" w:rsidP="00A27743">
      <w:pPr>
        <w:tabs>
          <w:tab w:val="left" w:pos="6237"/>
        </w:tabs>
        <w:kinsoku w:val="0"/>
        <w:overflowPunct w:val="0"/>
        <w:autoSpaceDE/>
        <w:autoSpaceDN/>
        <w:adjustRightInd/>
        <w:spacing w:before="100" w:beforeAutospacing="1"/>
        <w:textAlignment w:val="baseline"/>
        <w:rPr>
          <w:rFonts w:ascii="Arial" w:hAnsi="Arial" w:cs="Arial"/>
          <w:b/>
          <w:bCs/>
          <w:sz w:val="22"/>
          <w:szCs w:val="22"/>
        </w:rPr>
      </w:pPr>
      <w:r w:rsidRPr="00A27743">
        <w:rPr>
          <w:rFonts w:ascii="Arial" w:hAnsi="Arial" w:cs="Arial"/>
          <w:b/>
          <w:bCs/>
          <w:sz w:val="22"/>
          <w:szCs w:val="22"/>
        </w:rPr>
        <w:t>,</w:t>
      </w:r>
      <w:r w:rsidRPr="00A27743">
        <w:rPr>
          <w:rFonts w:ascii="Arial" w:hAnsi="Arial" w:cs="Arial"/>
          <w:b/>
          <w:bCs/>
          <w:sz w:val="22"/>
          <w:szCs w:val="22"/>
        </w:rPr>
        <w:tab/>
      </w:r>
      <w:r w:rsidRPr="00A27743">
        <w:rPr>
          <w:rFonts w:ascii="Arial" w:hAnsi="Arial" w:cs="Arial"/>
          <w:b/>
          <w:bCs/>
          <w:spacing w:val="-1"/>
          <w:sz w:val="22"/>
          <w:szCs w:val="22"/>
        </w:rPr>
        <w:t>de Normandie,</w:t>
      </w:r>
    </w:p>
    <w:p w:rsidR="00771778" w:rsidRPr="00A27743" w:rsidRDefault="00771778" w:rsidP="00A27743">
      <w:pPr>
        <w:tabs>
          <w:tab w:val="left" w:pos="6120"/>
        </w:tabs>
        <w:kinsoku w:val="0"/>
        <w:overflowPunct w:val="0"/>
        <w:autoSpaceDE/>
        <w:autoSpaceDN/>
        <w:adjustRightInd/>
        <w:spacing w:before="100" w:beforeAutospacing="1"/>
        <w:textAlignment w:val="baseline"/>
        <w:rPr>
          <w:rFonts w:ascii="Arial" w:hAnsi="Arial" w:cs="Arial"/>
          <w:b/>
          <w:bCs/>
          <w:spacing w:val="2"/>
          <w:sz w:val="22"/>
          <w:szCs w:val="22"/>
        </w:rPr>
      </w:pPr>
    </w:p>
    <w:p w:rsidR="00771778" w:rsidRPr="00A27743" w:rsidRDefault="00771778" w:rsidP="00A27743">
      <w:pPr>
        <w:tabs>
          <w:tab w:val="left" w:pos="6120"/>
        </w:tabs>
        <w:kinsoku w:val="0"/>
        <w:overflowPunct w:val="0"/>
        <w:autoSpaceDE/>
        <w:autoSpaceDN/>
        <w:adjustRightInd/>
        <w:spacing w:before="100" w:beforeAutospacing="1"/>
        <w:textAlignment w:val="baseline"/>
        <w:rPr>
          <w:rFonts w:ascii="Arial" w:hAnsi="Arial" w:cs="Arial"/>
          <w:b/>
          <w:bCs/>
          <w:spacing w:val="2"/>
          <w:sz w:val="22"/>
          <w:szCs w:val="22"/>
        </w:rPr>
      </w:pPr>
    </w:p>
    <w:p w:rsidR="00771778" w:rsidRPr="00A27743" w:rsidRDefault="00F3375F" w:rsidP="00A27743">
      <w:pPr>
        <w:tabs>
          <w:tab w:val="left" w:pos="5387"/>
        </w:tabs>
        <w:kinsoku w:val="0"/>
        <w:overflowPunct w:val="0"/>
        <w:autoSpaceDE/>
        <w:autoSpaceDN/>
        <w:adjustRightInd/>
        <w:spacing w:before="100" w:beforeAutospacing="1"/>
        <w:textAlignment w:val="baseline"/>
        <w:rPr>
          <w:rFonts w:ascii="Arial" w:hAnsi="Arial" w:cs="Arial"/>
          <w:b/>
          <w:bCs/>
          <w:spacing w:val="2"/>
          <w:sz w:val="22"/>
          <w:szCs w:val="22"/>
        </w:rPr>
      </w:pPr>
      <w:sdt>
        <w:sdtPr>
          <w:rPr>
            <w:rFonts w:ascii="Arial" w:hAnsi="Arial" w:cs="Arial"/>
            <w:b/>
            <w:bCs/>
            <w:spacing w:val="2"/>
            <w:sz w:val="22"/>
            <w:szCs w:val="22"/>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A27743" w:rsidRPr="00A27743">
            <w:rPr>
              <w:rStyle w:val="Textedelespacerserv"/>
              <w:rFonts w:ascii="Arial" w:hAnsi="Arial" w:cs="Arial"/>
              <w:sz w:val="22"/>
              <w:szCs w:val="22"/>
            </w:rPr>
            <w:t>Choisissez un élément.</w:t>
          </w:r>
        </w:sdtContent>
      </w:sdt>
      <w:r w:rsidR="00A27743" w:rsidRPr="00A27743">
        <w:rPr>
          <w:rFonts w:ascii="Arial" w:hAnsi="Arial" w:cs="Arial"/>
          <w:sz w:val="22"/>
          <w:szCs w:val="22"/>
        </w:rPr>
        <w:t xml:space="preserve"> </w:t>
      </w:r>
      <w:r w:rsidR="00A27743">
        <w:rPr>
          <w:rFonts w:ascii="Arial" w:hAnsi="Arial" w:cs="Arial"/>
          <w:sz w:val="22"/>
          <w:szCs w:val="22"/>
        </w:rPr>
        <w:tab/>
      </w:r>
      <w:r w:rsidR="00A27743" w:rsidRPr="00A27743">
        <w:rPr>
          <w:rFonts w:ascii="Arial" w:hAnsi="Arial" w:cs="Arial"/>
          <w:sz w:val="22"/>
          <w:szCs w:val="22"/>
        </w:rPr>
        <w:t>Madame Christine GARDEL</w:t>
      </w:r>
    </w:p>
    <w:p w:rsidR="00771778" w:rsidRPr="00A27743" w:rsidRDefault="00771778" w:rsidP="00A27743">
      <w:pPr>
        <w:tabs>
          <w:tab w:val="left" w:pos="5400"/>
        </w:tabs>
        <w:kinsoku w:val="0"/>
        <w:overflowPunct w:val="0"/>
        <w:autoSpaceDE/>
        <w:autoSpaceDN/>
        <w:adjustRightInd/>
        <w:spacing w:before="100" w:beforeAutospacing="1"/>
        <w:textAlignment w:val="baseline"/>
        <w:rPr>
          <w:rFonts w:ascii="Arial" w:hAnsi="Arial" w:cs="Arial"/>
          <w:sz w:val="22"/>
          <w:szCs w:val="22"/>
        </w:rPr>
      </w:pPr>
      <w:r w:rsidRPr="00A27743">
        <w:rPr>
          <w:rFonts w:ascii="Arial" w:hAnsi="Arial" w:cs="Arial"/>
          <w:sz w:val="22"/>
          <w:szCs w:val="22"/>
        </w:rPr>
        <w:tab/>
      </w:r>
    </w:p>
    <w:p w:rsidR="00ED3C20" w:rsidRPr="00A27743" w:rsidRDefault="00ED3C20" w:rsidP="00A27743">
      <w:pPr>
        <w:kinsoku w:val="0"/>
        <w:overflowPunct w:val="0"/>
        <w:autoSpaceDE/>
        <w:autoSpaceDN/>
        <w:adjustRightInd/>
        <w:spacing w:before="100" w:beforeAutospacing="1"/>
        <w:ind w:left="3528"/>
        <w:textAlignment w:val="baseline"/>
        <w:rPr>
          <w:rFonts w:ascii="Arial" w:hAnsi="Arial" w:cs="Arial"/>
          <w:b/>
          <w:bCs/>
          <w:sz w:val="22"/>
          <w:szCs w:val="22"/>
        </w:rPr>
      </w:pPr>
      <w:r w:rsidRPr="00A27743">
        <w:rPr>
          <w:rFonts w:ascii="Arial" w:hAnsi="Arial" w:cs="Arial"/>
          <w:b/>
          <w:bCs/>
          <w:sz w:val="22"/>
          <w:szCs w:val="22"/>
        </w:rPr>
        <w:t>Le Centre de santé,</w:t>
      </w:r>
      <w:r w:rsidRPr="00A27743">
        <w:rPr>
          <w:rFonts w:ascii="Arial" w:hAnsi="Arial" w:cs="Arial"/>
          <w:b/>
          <w:bCs/>
          <w:sz w:val="22"/>
          <w:szCs w:val="22"/>
        </w:rPr>
        <w:br/>
      </w:r>
    </w:p>
    <w:p w:rsidR="00ED3C20" w:rsidRPr="00A27743" w:rsidRDefault="00ED3C20" w:rsidP="00A27743">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p w:rsidR="00ED3C20" w:rsidRPr="00A27743" w:rsidRDefault="00ED3C20" w:rsidP="00A27743">
      <w:pPr>
        <w:kinsoku w:val="0"/>
        <w:overflowPunct w:val="0"/>
        <w:autoSpaceDE/>
        <w:autoSpaceDN/>
        <w:adjustRightInd/>
        <w:spacing w:before="100" w:beforeAutospacing="1"/>
        <w:ind w:left="3528" w:firstLine="144"/>
        <w:textAlignment w:val="baseline"/>
        <w:rPr>
          <w:rFonts w:ascii="Arial" w:hAnsi="Arial" w:cs="Arial"/>
          <w:spacing w:val="-1"/>
          <w:sz w:val="22"/>
          <w:szCs w:val="22"/>
        </w:rPr>
      </w:pPr>
    </w:p>
    <w:sdt>
      <w:sdtPr>
        <w:rPr>
          <w:rFonts w:ascii="Arial" w:hAnsi="Arial" w:cs="Arial"/>
          <w:spacing w:val="-1"/>
          <w:sz w:val="22"/>
          <w:szCs w:val="22"/>
        </w:rPr>
        <w:id w:val="-2058616805"/>
        <w:showingPlcHdr/>
      </w:sdtPr>
      <w:sdtEndPr/>
      <w:sdtContent>
        <w:p w:rsidR="00ED3C20" w:rsidRPr="00A27743" w:rsidRDefault="00ED3C20" w:rsidP="00A27743">
          <w:pPr>
            <w:kinsoku w:val="0"/>
            <w:overflowPunct w:val="0"/>
            <w:autoSpaceDE/>
            <w:autoSpaceDN/>
            <w:adjustRightInd/>
            <w:spacing w:before="100" w:beforeAutospacing="1"/>
            <w:ind w:left="3528" w:firstLine="16"/>
            <w:textAlignment w:val="baseline"/>
            <w:rPr>
              <w:rFonts w:ascii="Arial" w:hAnsi="Arial" w:cs="Arial"/>
              <w:spacing w:val="-1"/>
              <w:sz w:val="22"/>
              <w:szCs w:val="22"/>
            </w:rPr>
          </w:pPr>
          <w:r w:rsidRPr="00A27743">
            <w:rPr>
              <w:rStyle w:val="Textedelespacerserv"/>
              <w:rFonts w:ascii="Arial" w:hAnsi="Arial" w:cs="Arial"/>
              <w:sz w:val="22"/>
              <w:szCs w:val="22"/>
            </w:rPr>
            <w:t>Cliquez ici pour taper du texte.</w:t>
          </w:r>
        </w:p>
      </w:sdtContent>
    </w:sdt>
    <w:bookmarkEnd w:id="0"/>
    <w:permEnd w:id="1119844935"/>
    <w:p w:rsidR="003970EC" w:rsidRDefault="003970EC" w:rsidP="00A27743">
      <w:pPr>
        <w:kinsoku w:val="0"/>
        <w:overflowPunct w:val="0"/>
        <w:autoSpaceDE/>
        <w:autoSpaceDN/>
        <w:adjustRightInd/>
        <w:spacing w:before="100" w:beforeAutospacing="1"/>
        <w:ind w:right="252"/>
        <w:jc w:val="center"/>
        <w:textAlignment w:val="baseline"/>
        <w:rPr>
          <w:rFonts w:ascii="Tahoma" w:hAnsi="Tahoma" w:cs="Tahoma"/>
          <w:color w:val="090102"/>
          <w:sz w:val="19"/>
          <w:szCs w:val="19"/>
        </w:rPr>
      </w:pPr>
    </w:p>
    <w:sectPr w:rsidR="003970EC">
      <w:pgSz w:w="11904" w:h="16843"/>
      <w:pgMar w:top="960" w:right="1227" w:bottom="1087" w:left="123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AB" w:rsidRDefault="00CB65AB" w:rsidP="00771778">
      <w:r>
        <w:separator/>
      </w:r>
    </w:p>
  </w:endnote>
  <w:endnote w:type="continuationSeparator" w:id="0">
    <w:p w:rsidR="00CB65AB" w:rsidRDefault="00CB65AB" w:rsidP="0077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53" w:rsidRDefault="00330E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1621"/>
      <w:docPartObj>
        <w:docPartGallery w:val="Page Numbers (Bottom of Page)"/>
        <w:docPartUnique/>
      </w:docPartObj>
    </w:sdtPr>
    <w:sdtEndPr/>
    <w:sdtContent>
      <w:p w:rsidR="00330E53" w:rsidRDefault="00330E53">
        <w:pPr>
          <w:pStyle w:val="Pieddepage"/>
          <w:jc w:val="center"/>
        </w:pPr>
        <w:r>
          <w:fldChar w:fldCharType="begin"/>
        </w:r>
        <w:r>
          <w:instrText>PAGE   \* MERGEFORMAT</w:instrText>
        </w:r>
        <w:r>
          <w:fldChar w:fldCharType="separate"/>
        </w:r>
        <w:r w:rsidR="00F3375F">
          <w:rPr>
            <w:noProof/>
          </w:rPr>
          <w:t>4</w:t>
        </w:r>
        <w:r>
          <w:fldChar w:fldCharType="end"/>
        </w:r>
      </w:p>
    </w:sdtContent>
  </w:sdt>
  <w:p w:rsidR="00771778" w:rsidRDefault="0077177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53" w:rsidRDefault="00330E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AB" w:rsidRDefault="00CB65AB" w:rsidP="00771778">
      <w:r>
        <w:separator/>
      </w:r>
    </w:p>
  </w:footnote>
  <w:footnote w:type="continuationSeparator" w:id="0">
    <w:p w:rsidR="00CB65AB" w:rsidRDefault="00CB65AB" w:rsidP="0077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53" w:rsidRDefault="00330E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53" w:rsidRDefault="00330E5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53" w:rsidRDefault="00330E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E2D1"/>
    <w:multiLevelType w:val="singleLevel"/>
    <w:tmpl w:val="13160AA5"/>
    <w:lvl w:ilvl="0">
      <w:numFmt w:val="bullet"/>
      <w:lvlText w:val="o"/>
      <w:lvlJc w:val="left"/>
      <w:pPr>
        <w:tabs>
          <w:tab w:val="num" w:pos="1440"/>
        </w:tabs>
        <w:ind w:left="1440" w:hanging="360"/>
      </w:pPr>
      <w:rPr>
        <w:rFonts w:ascii="Courier New" w:hAnsi="Courier New" w:cs="Courier New"/>
        <w:i/>
        <w:iCs/>
        <w:snapToGrid/>
        <w:sz w:val="22"/>
        <w:szCs w:val="22"/>
      </w:rPr>
    </w:lvl>
  </w:abstractNum>
  <w:abstractNum w:abstractNumId="1">
    <w:nsid w:val="1FCE4D88"/>
    <w:multiLevelType w:val="hybridMultilevel"/>
    <w:tmpl w:val="4B88303A"/>
    <w:lvl w:ilvl="0" w:tplc="2006D3C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CB4D83"/>
    <w:multiLevelType w:val="hybridMultilevel"/>
    <w:tmpl w:val="DF8E0C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7671628"/>
    <w:multiLevelType w:val="hybridMultilevel"/>
    <w:tmpl w:val="8376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A61EAA"/>
    <w:multiLevelType w:val="hybridMultilevel"/>
    <w:tmpl w:val="36A01348"/>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68A423B0"/>
    <w:multiLevelType w:val="hybridMultilevel"/>
    <w:tmpl w:val="3746D466"/>
    <w:lvl w:ilvl="0" w:tplc="D7E63D36">
      <w:start w:val="1"/>
      <w:numFmt w:val="bullet"/>
      <w:lvlText w:val="-"/>
      <w:lvlJc w:val="left"/>
      <w:pPr>
        <w:ind w:left="1069" w:hanging="360"/>
      </w:pPr>
      <w:rPr>
        <w:rFonts w:ascii="Calibri" w:hAnsi="Calibri" w:hint="default"/>
        <w:color w:val="auto"/>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0"/>
  </w:num>
  <w:num w:numId="2">
    <w:abstractNumId w:val="0"/>
    <w:lvlOverride w:ilvl="0">
      <w:lvl w:ilvl="0">
        <w:numFmt w:val="bullet"/>
        <w:lvlText w:val="o"/>
        <w:lvlJc w:val="left"/>
        <w:pPr>
          <w:tabs>
            <w:tab w:val="num" w:pos="1800"/>
          </w:tabs>
          <w:ind w:left="1800" w:hanging="360"/>
        </w:pPr>
        <w:rPr>
          <w:rFonts w:ascii="Courier New" w:hAnsi="Courier New" w:cs="Courier New"/>
          <w:snapToGrid/>
          <w:sz w:val="22"/>
          <w:szCs w:val="22"/>
        </w:rPr>
      </w:lvl>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EA"/>
    <w:rsid w:val="00172CED"/>
    <w:rsid w:val="001A2C35"/>
    <w:rsid w:val="00263A75"/>
    <w:rsid w:val="00330E53"/>
    <w:rsid w:val="003970EC"/>
    <w:rsid w:val="003C0104"/>
    <w:rsid w:val="004327CB"/>
    <w:rsid w:val="004720F1"/>
    <w:rsid w:val="00631B73"/>
    <w:rsid w:val="00650E51"/>
    <w:rsid w:val="006C758C"/>
    <w:rsid w:val="00771778"/>
    <w:rsid w:val="00796B06"/>
    <w:rsid w:val="0083147A"/>
    <w:rsid w:val="00845D50"/>
    <w:rsid w:val="00920A1D"/>
    <w:rsid w:val="00A04FA3"/>
    <w:rsid w:val="00A27743"/>
    <w:rsid w:val="00AA4FE0"/>
    <w:rsid w:val="00AB00F7"/>
    <w:rsid w:val="00B66699"/>
    <w:rsid w:val="00C80637"/>
    <w:rsid w:val="00CB24EA"/>
    <w:rsid w:val="00CB65AB"/>
    <w:rsid w:val="00E72C1A"/>
    <w:rsid w:val="00ED3C20"/>
    <w:rsid w:val="00F16BFE"/>
    <w:rsid w:val="00F33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1778"/>
    <w:rPr>
      <w:color w:val="808080"/>
    </w:rPr>
  </w:style>
  <w:style w:type="paragraph" w:styleId="Textedebulles">
    <w:name w:val="Balloon Text"/>
    <w:basedOn w:val="Normal"/>
    <w:link w:val="TextedebullesCar"/>
    <w:uiPriority w:val="99"/>
    <w:semiHidden/>
    <w:unhideWhenUsed/>
    <w:rsid w:val="00771778"/>
    <w:rPr>
      <w:rFonts w:ascii="Tahoma" w:hAnsi="Tahoma" w:cs="Tahoma"/>
      <w:sz w:val="16"/>
      <w:szCs w:val="16"/>
    </w:rPr>
  </w:style>
  <w:style w:type="character" w:customStyle="1" w:styleId="TextedebullesCar">
    <w:name w:val="Texte de bulles Car"/>
    <w:basedOn w:val="Policepardfaut"/>
    <w:link w:val="Textedebulles"/>
    <w:uiPriority w:val="99"/>
    <w:semiHidden/>
    <w:rsid w:val="00771778"/>
    <w:rPr>
      <w:rFonts w:ascii="Tahoma" w:hAnsi="Tahoma" w:cs="Tahoma"/>
      <w:sz w:val="16"/>
      <w:szCs w:val="16"/>
    </w:rPr>
  </w:style>
  <w:style w:type="paragraph" w:styleId="En-tte">
    <w:name w:val="header"/>
    <w:basedOn w:val="Normal"/>
    <w:link w:val="En-tteCar"/>
    <w:uiPriority w:val="99"/>
    <w:unhideWhenUsed/>
    <w:rsid w:val="00771778"/>
    <w:pPr>
      <w:tabs>
        <w:tab w:val="center" w:pos="4536"/>
        <w:tab w:val="right" w:pos="9072"/>
      </w:tabs>
    </w:pPr>
  </w:style>
  <w:style w:type="character" w:customStyle="1" w:styleId="En-tteCar">
    <w:name w:val="En-tête Car"/>
    <w:basedOn w:val="Policepardfaut"/>
    <w:link w:val="En-tte"/>
    <w:uiPriority w:val="99"/>
    <w:rsid w:val="00771778"/>
    <w:rPr>
      <w:rFonts w:ascii="Times New Roman" w:hAnsi="Times New Roman" w:cs="Times New Roman"/>
      <w:sz w:val="20"/>
      <w:szCs w:val="20"/>
    </w:rPr>
  </w:style>
  <w:style w:type="paragraph" w:styleId="Pieddepage">
    <w:name w:val="footer"/>
    <w:basedOn w:val="Normal"/>
    <w:link w:val="PieddepageCar"/>
    <w:uiPriority w:val="99"/>
    <w:unhideWhenUsed/>
    <w:rsid w:val="00771778"/>
    <w:pPr>
      <w:tabs>
        <w:tab w:val="center" w:pos="4536"/>
        <w:tab w:val="right" w:pos="9072"/>
      </w:tabs>
    </w:pPr>
  </w:style>
  <w:style w:type="character" w:customStyle="1" w:styleId="PieddepageCar">
    <w:name w:val="Pied de page Car"/>
    <w:basedOn w:val="Policepardfaut"/>
    <w:link w:val="Pieddepage"/>
    <w:uiPriority w:val="99"/>
    <w:rsid w:val="00771778"/>
    <w:rPr>
      <w:rFonts w:ascii="Times New Roman" w:hAnsi="Times New Roman" w:cs="Times New Roman"/>
      <w:sz w:val="20"/>
      <w:szCs w:val="20"/>
    </w:rPr>
  </w:style>
  <w:style w:type="paragraph" w:styleId="Paragraphedeliste">
    <w:name w:val="List Paragraph"/>
    <w:basedOn w:val="Normal"/>
    <w:uiPriority w:val="34"/>
    <w:qFormat/>
    <w:rsid w:val="00E72C1A"/>
    <w:pPr>
      <w:ind w:left="720"/>
      <w:contextualSpacing/>
    </w:pPr>
    <w:rPr>
      <w:rFonts w:eastAsia="Times New Roman"/>
    </w:rPr>
  </w:style>
  <w:style w:type="paragraph" w:styleId="Corpsdetexte2">
    <w:name w:val="Body Text 2"/>
    <w:basedOn w:val="Normal"/>
    <w:link w:val="Corpsdetexte2Car"/>
    <w:rsid w:val="003C0104"/>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3C0104"/>
    <w:rPr>
      <w:rFonts w:ascii="Calibri" w:eastAsia="Calibri" w:hAnsi="Calibri" w:cs="Times New Roman"/>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1778"/>
    <w:rPr>
      <w:color w:val="808080"/>
    </w:rPr>
  </w:style>
  <w:style w:type="paragraph" w:styleId="Textedebulles">
    <w:name w:val="Balloon Text"/>
    <w:basedOn w:val="Normal"/>
    <w:link w:val="TextedebullesCar"/>
    <w:uiPriority w:val="99"/>
    <w:semiHidden/>
    <w:unhideWhenUsed/>
    <w:rsid w:val="00771778"/>
    <w:rPr>
      <w:rFonts w:ascii="Tahoma" w:hAnsi="Tahoma" w:cs="Tahoma"/>
      <w:sz w:val="16"/>
      <w:szCs w:val="16"/>
    </w:rPr>
  </w:style>
  <w:style w:type="character" w:customStyle="1" w:styleId="TextedebullesCar">
    <w:name w:val="Texte de bulles Car"/>
    <w:basedOn w:val="Policepardfaut"/>
    <w:link w:val="Textedebulles"/>
    <w:uiPriority w:val="99"/>
    <w:semiHidden/>
    <w:rsid w:val="00771778"/>
    <w:rPr>
      <w:rFonts w:ascii="Tahoma" w:hAnsi="Tahoma" w:cs="Tahoma"/>
      <w:sz w:val="16"/>
      <w:szCs w:val="16"/>
    </w:rPr>
  </w:style>
  <w:style w:type="paragraph" w:styleId="En-tte">
    <w:name w:val="header"/>
    <w:basedOn w:val="Normal"/>
    <w:link w:val="En-tteCar"/>
    <w:uiPriority w:val="99"/>
    <w:unhideWhenUsed/>
    <w:rsid w:val="00771778"/>
    <w:pPr>
      <w:tabs>
        <w:tab w:val="center" w:pos="4536"/>
        <w:tab w:val="right" w:pos="9072"/>
      </w:tabs>
    </w:pPr>
  </w:style>
  <w:style w:type="character" w:customStyle="1" w:styleId="En-tteCar">
    <w:name w:val="En-tête Car"/>
    <w:basedOn w:val="Policepardfaut"/>
    <w:link w:val="En-tte"/>
    <w:uiPriority w:val="99"/>
    <w:rsid w:val="00771778"/>
    <w:rPr>
      <w:rFonts w:ascii="Times New Roman" w:hAnsi="Times New Roman" w:cs="Times New Roman"/>
      <w:sz w:val="20"/>
      <w:szCs w:val="20"/>
    </w:rPr>
  </w:style>
  <w:style w:type="paragraph" w:styleId="Pieddepage">
    <w:name w:val="footer"/>
    <w:basedOn w:val="Normal"/>
    <w:link w:val="PieddepageCar"/>
    <w:uiPriority w:val="99"/>
    <w:unhideWhenUsed/>
    <w:rsid w:val="00771778"/>
    <w:pPr>
      <w:tabs>
        <w:tab w:val="center" w:pos="4536"/>
        <w:tab w:val="right" w:pos="9072"/>
      </w:tabs>
    </w:pPr>
  </w:style>
  <w:style w:type="character" w:customStyle="1" w:styleId="PieddepageCar">
    <w:name w:val="Pied de page Car"/>
    <w:basedOn w:val="Policepardfaut"/>
    <w:link w:val="Pieddepage"/>
    <w:uiPriority w:val="99"/>
    <w:rsid w:val="00771778"/>
    <w:rPr>
      <w:rFonts w:ascii="Times New Roman" w:hAnsi="Times New Roman" w:cs="Times New Roman"/>
      <w:sz w:val="20"/>
      <w:szCs w:val="20"/>
    </w:rPr>
  </w:style>
  <w:style w:type="paragraph" w:styleId="Paragraphedeliste">
    <w:name w:val="List Paragraph"/>
    <w:basedOn w:val="Normal"/>
    <w:uiPriority w:val="34"/>
    <w:qFormat/>
    <w:rsid w:val="00E72C1A"/>
    <w:pPr>
      <w:ind w:left="720"/>
      <w:contextualSpacing/>
    </w:pPr>
    <w:rPr>
      <w:rFonts w:eastAsia="Times New Roman"/>
    </w:rPr>
  </w:style>
  <w:style w:type="paragraph" w:styleId="Corpsdetexte2">
    <w:name w:val="Body Text 2"/>
    <w:basedOn w:val="Normal"/>
    <w:link w:val="Corpsdetexte2Car"/>
    <w:rsid w:val="003C0104"/>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3C0104"/>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A653846C7847B5B83C42003739BF9C"/>
        <w:category>
          <w:name w:val="Général"/>
          <w:gallery w:val="placeholder"/>
        </w:category>
        <w:types>
          <w:type w:val="bbPlcHdr"/>
        </w:types>
        <w:behaviors>
          <w:behavior w:val="content"/>
        </w:behaviors>
        <w:guid w:val="{0EF6F43D-C4CF-4044-98C5-270029B81964}"/>
      </w:docPartPr>
      <w:docPartBody>
        <w:p w:rsidR="00DA53CD" w:rsidRDefault="002E47B9" w:rsidP="002E47B9">
          <w:pPr>
            <w:pStyle w:val="BCA653846C7847B5B83C42003739BF9C"/>
          </w:pPr>
          <w:r w:rsidRPr="00C31263">
            <w:rPr>
              <w:rStyle w:val="Textedelespacerserv"/>
            </w:rPr>
            <w:t>Choisissez un élément.</w:t>
          </w:r>
        </w:p>
      </w:docPartBody>
    </w:docPart>
    <w:docPart>
      <w:docPartPr>
        <w:name w:val="8983C2EEBD264879955168D97A04B27F"/>
        <w:category>
          <w:name w:val="Général"/>
          <w:gallery w:val="placeholder"/>
        </w:category>
        <w:types>
          <w:type w:val="bbPlcHdr"/>
        </w:types>
        <w:behaviors>
          <w:behavior w:val="content"/>
        </w:behaviors>
        <w:guid w:val="{6AA2097F-A4E7-453B-96B9-939FA76D759B}"/>
      </w:docPartPr>
      <w:docPartBody>
        <w:p w:rsidR="00DA53CD" w:rsidRDefault="002E47B9" w:rsidP="002E47B9">
          <w:pPr>
            <w:pStyle w:val="8983C2EEBD264879955168D97A04B27F"/>
          </w:pPr>
          <w:r w:rsidRPr="00C31263">
            <w:rPr>
              <w:rStyle w:val="Textedelespacerserv"/>
            </w:rPr>
            <w:t>Choisissez un élément.</w:t>
          </w:r>
        </w:p>
      </w:docPartBody>
    </w:docPart>
    <w:docPart>
      <w:docPartPr>
        <w:name w:val="80A2D18C8BCA4363AB9A9ADA09D8730C"/>
        <w:category>
          <w:name w:val="Général"/>
          <w:gallery w:val="placeholder"/>
        </w:category>
        <w:types>
          <w:type w:val="bbPlcHdr"/>
        </w:types>
        <w:behaviors>
          <w:behavior w:val="content"/>
        </w:behaviors>
        <w:guid w:val="{F044ED6D-62A0-4D4D-A000-412B8CAF814F}"/>
      </w:docPartPr>
      <w:docPartBody>
        <w:p w:rsidR="00DA53CD" w:rsidRDefault="002E47B9" w:rsidP="002E47B9">
          <w:pPr>
            <w:pStyle w:val="80A2D18C8BCA4363AB9A9ADA09D8730C"/>
          </w:pPr>
          <w:r w:rsidRPr="00C31263">
            <w:rPr>
              <w:rStyle w:val="Textedelespacerserv"/>
            </w:rPr>
            <w:t>Choisissez un élément.</w:t>
          </w:r>
        </w:p>
      </w:docPartBody>
    </w:docPart>
    <w:docPart>
      <w:docPartPr>
        <w:name w:val="8A45FD717B3A4F99A203A4C96EB1E2BB"/>
        <w:category>
          <w:name w:val="Général"/>
          <w:gallery w:val="placeholder"/>
        </w:category>
        <w:types>
          <w:type w:val="bbPlcHdr"/>
        </w:types>
        <w:behaviors>
          <w:behavior w:val="content"/>
        </w:behaviors>
        <w:guid w:val="{FE03C606-5DA8-4587-AEAD-44378CFCBDCB}"/>
      </w:docPartPr>
      <w:docPartBody>
        <w:p w:rsidR="00DA53CD" w:rsidRDefault="002E47B9" w:rsidP="002E47B9">
          <w:pPr>
            <w:pStyle w:val="8A45FD717B3A4F99A203A4C96EB1E2BB"/>
          </w:pPr>
          <w:r w:rsidRPr="00C31263">
            <w:rPr>
              <w:rStyle w:val="Textedelespacerserv"/>
            </w:rPr>
            <w:t>Choisissez un élément.</w:t>
          </w:r>
        </w:p>
      </w:docPartBody>
    </w:docPart>
    <w:docPart>
      <w:docPartPr>
        <w:name w:val="2DDDEB0F9455406DA08177FBD57906A1"/>
        <w:category>
          <w:name w:val="Général"/>
          <w:gallery w:val="placeholder"/>
        </w:category>
        <w:types>
          <w:type w:val="bbPlcHdr"/>
        </w:types>
        <w:behaviors>
          <w:behavior w:val="content"/>
        </w:behaviors>
        <w:guid w:val="{F7F35DA4-4433-492C-9574-69094F2811E2}"/>
      </w:docPartPr>
      <w:docPartBody>
        <w:p w:rsidR="00373C85" w:rsidRDefault="005F6F48" w:rsidP="005F6F48">
          <w:pPr>
            <w:pStyle w:val="2DDDEB0F9455406DA08177FBD57906A1"/>
          </w:pPr>
          <w:r w:rsidRPr="00485A8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B9"/>
    <w:rsid w:val="002E47B9"/>
    <w:rsid w:val="00373C85"/>
    <w:rsid w:val="005C5F95"/>
    <w:rsid w:val="005F6F48"/>
    <w:rsid w:val="007B5B83"/>
    <w:rsid w:val="00C9205D"/>
    <w:rsid w:val="00DA53CD"/>
    <w:rsid w:val="00DD0702"/>
    <w:rsid w:val="00F42AF5"/>
    <w:rsid w:val="00FA2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6F48"/>
    <w:rPr>
      <w:color w:val="808080"/>
    </w:rPr>
  </w:style>
  <w:style w:type="paragraph" w:customStyle="1" w:styleId="BCA653846C7847B5B83C42003739BF9C">
    <w:name w:val="BCA653846C7847B5B83C42003739BF9C"/>
    <w:rsid w:val="002E47B9"/>
  </w:style>
  <w:style w:type="paragraph" w:customStyle="1" w:styleId="8983C2EEBD264879955168D97A04B27F">
    <w:name w:val="8983C2EEBD264879955168D97A04B27F"/>
    <w:rsid w:val="002E47B9"/>
  </w:style>
  <w:style w:type="paragraph" w:customStyle="1" w:styleId="80A2D18C8BCA4363AB9A9ADA09D8730C">
    <w:name w:val="80A2D18C8BCA4363AB9A9ADA09D8730C"/>
    <w:rsid w:val="002E47B9"/>
  </w:style>
  <w:style w:type="paragraph" w:customStyle="1" w:styleId="8A45FD717B3A4F99A203A4C96EB1E2BB">
    <w:name w:val="8A45FD717B3A4F99A203A4C96EB1E2BB"/>
    <w:rsid w:val="002E47B9"/>
  </w:style>
  <w:style w:type="paragraph" w:customStyle="1" w:styleId="853CA19E9A734FEDB7D3502BAA766A49">
    <w:name w:val="853CA19E9A734FEDB7D3502BAA766A49"/>
    <w:rsid w:val="002E47B9"/>
  </w:style>
  <w:style w:type="paragraph" w:customStyle="1" w:styleId="E2C92CB61709463D8245393042922F8D">
    <w:name w:val="E2C92CB61709463D8245393042922F8D"/>
    <w:rsid w:val="002E47B9"/>
  </w:style>
  <w:style w:type="paragraph" w:customStyle="1" w:styleId="4499DFE9E50E4235A56B54E688C744DF">
    <w:name w:val="4499DFE9E50E4235A56B54E688C744DF"/>
    <w:rsid w:val="00FA25DB"/>
  </w:style>
  <w:style w:type="paragraph" w:customStyle="1" w:styleId="C432E25F6B3D45EC82CBF98831C8E9FD">
    <w:name w:val="C432E25F6B3D45EC82CBF98831C8E9FD"/>
    <w:rsid w:val="005F6F48"/>
  </w:style>
  <w:style w:type="paragraph" w:customStyle="1" w:styleId="C730C42C0E28478893DF958F6B30CA8B">
    <w:name w:val="C730C42C0E28478893DF958F6B30CA8B"/>
    <w:rsid w:val="005F6F48"/>
  </w:style>
  <w:style w:type="paragraph" w:customStyle="1" w:styleId="A2D7498C340B47DCB88EFA2F71E66A9A">
    <w:name w:val="A2D7498C340B47DCB88EFA2F71E66A9A"/>
    <w:rsid w:val="005F6F48"/>
  </w:style>
  <w:style w:type="paragraph" w:customStyle="1" w:styleId="B12A086F48D84A87920CB406FFE16610">
    <w:name w:val="B12A086F48D84A87920CB406FFE16610"/>
    <w:rsid w:val="005F6F48"/>
  </w:style>
  <w:style w:type="paragraph" w:customStyle="1" w:styleId="BA828D983B264270B277A92EEBD550AD">
    <w:name w:val="BA828D983B264270B277A92EEBD550AD"/>
    <w:rsid w:val="005F6F48"/>
  </w:style>
  <w:style w:type="paragraph" w:customStyle="1" w:styleId="FDAF77A2670E4907BF2EE6654EB21C8A">
    <w:name w:val="FDAF77A2670E4907BF2EE6654EB21C8A"/>
    <w:rsid w:val="005F6F48"/>
  </w:style>
  <w:style w:type="paragraph" w:customStyle="1" w:styleId="2DDDEB0F9455406DA08177FBD57906A1">
    <w:name w:val="2DDDEB0F9455406DA08177FBD57906A1"/>
    <w:rsid w:val="005F6F48"/>
  </w:style>
  <w:style w:type="paragraph" w:customStyle="1" w:styleId="70D37656108140B9A516FEFD6CFA5461">
    <w:name w:val="70D37656108140B9A516FEFD6CFA5461"/>
    <w:rsid w:val="005F6F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6F48"/>
    <w:rPr>
      <w:color w:val="808080"/>
    </w:rPr>
  </w:style>
  <w:style w:type="paragraph" w:customStyle="1" w:styleId="BCA653846C7847B5B83C42003739BF9C">
    <w:name w:val="BCA653846C7847B5B83C42003739BF9C"/>
    <w:rsid w:val="002E47B9"/>
  </w:style>
  <w:style w:type="paragraph" w:customStyle="1" w:styleId="8983C2EEBD264879955168D97A04B27F">
    <w:name w:val="8983C2EEBD264879955168D97A04B27F"/>
    <w:rsid w:val="002E47B9"/>
  </w:style>
  <w:style w:type="paragraph" w:customStyle="1" w:styleId="80A2D18C8BCA4363AB9A9ADA09D8730C">
    <w:name w:val="80A2D18C8BCA4363AB9A9ADA09D8730C"/>
    <w:rsid w:val="002E47B9"/>
  </w:style>
  <w:style w:type="paragraph" w:customStyle="1" w:styleId="8A45FD717B3A4F99A203A4C96EB1E2BB">
    <w:name w:val="8A45FD717B3A4F99A203A4C96EB1E2BB"/>
    <w:rsid w:val="002E47B9"/>
  </w:style>
  <w:style w:type="paragraph" w:customStyle="1" w:styleId="853CA19E9A734FEDB7D3502BAA766A49">
    <w:name w:val="853CA19E9A734FEDB7D3502BAA766A49"/>
    <w:rsid w:val="002E47B9"/>
  </w:style>
  <w:style w:type="paragraph" w:customStyle="1" w:styleId="E2C92CB61709463D8245393042922F8D">
    <w:name w:val="E2C92CB61709463D8245393042922F8D"/>
    <w:rsid w:val="002E47B9"/>
  </w:style>
  <w:style w:type="paragraph" w:customStyle="1" w:styleId="4499DFE9E50E4235A56B54E688C744DF">
    <w:name w:val="4499DFE9E50E4235A56B54E688C744DF"/>
    <w:rsid w:val="00FA25DB"/>
  </w:style>
  <w:style w:type="paragraph" w:customStyle="1" w:styleId="C432E25F6B3D45EC82CBF98831C8E9FD">
    <w:name w:val="C432E25F6B3D45EC82CBF98831C8E9FD"/>
    <w:rsid w:val="005F6F48"/>
  </w:style>
  <w:style w:type="paragraph" w:customStyle="1" w:styleId="C730C42C0E28478893DF958F6B30CA8B">
    <w:name w:val="C730C42C0E28478893DF958F6B30CA8B"/>
    <w:rsid w:val="005F6F48"/>
  </w:style>
  <w:style w:type="paragraph" w:customStyle="1" w:styleId="A2D7498C340B47DCB88EFA2F71E66A9A">
    <w:name w:val="A2D7498C340B47DCB88EFA2F71E66A9A"/>
    <w:rsid w:val="005F6F48"/>
  </w:style>
  <w:style w:type="paragraph" w:customStyle="1" w:styleId="B12A086F48D84A87920CB406FFE16610">
    <w:name w:val="B12A086F48D84A87920CB406FFE16610"/>
    <w:rsid w:val="005F6F48"/>
  </w:style>
  <w:style w:type="paragraph" w:customStyle="1" w:styleId="BA828D983B264270B277A92EEBD550AD">
    <w:name w:val="BA828D983B264270B277A92EEBD550AD"/>
    <w:rsid w:val="005F6F48"/>
  </w:style>
  <w:style w:type="paragraph" w:customStyle="1" w:styleId="FDAF77A2670E4907BF2EE6654EB21C8A">
    <w:name w:val="FDAF77A2670E4907BF2EE6654EB21C8A"/>
    <w:rsid w:val="005F6F48"/>
  </w:style>
  <w:style w:type="paragraph" w:customStyle="1" w:styleId="2DDDEB0F9455406DA08177FBD57906A1">
    <w:name w:val="2DDDEB0F9455406DA08177FBD57906A1"/>
    <w:rsid w:val="005F6F48"/>
  </w:style>
  <w:style w:type="paragraph" w:customStyle="1" w:styleId="70D37656108140B9A516FEFD6CFA5461">
    <w:name w:val="70D37656108140B9A516FEFD6CFA5461"/>
    <w:rsid w:val="005F6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1605</Words>
  <Characters>8243</Characters>
  <Application>Microsoft Office Word</Application>
  <DocSecurity>8</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2018-12-18T13:25:00Z</cp:lastPrinted>
  <dcterms:created xsi:type="dcterms:W3CDTF">2019-01-10T07:42:00Z</dcterms:created>
  <dcterms:modified xsi:type="dcterms:W3CDTF">2019-12-17T10:25:00Z</dcterms:modified>
</cp:coreProperties>
</file>